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E337" w14:textId="77777777" w:rsidR="00F427BE" w:rsidRPr="00A47FF9" w:rsidRDefault="00F427BE" w:rsidP="00F427BE">
      <w:pPr>
        <w:spacing w:line="240" w:lineRule="auto"/>
        <w:rPr>
          <w:rFonts w:cs="Arial"/>
          <w:sz w:val="10"/>
          <w:szCs w:val="10"/>
        </w:rPr>
      </w:pPr>
    </w:p>
    <w:p w14:paraId="0D29A766" w14:textId="41EA3102" w:rsidR="00103377" w:rsidRDefault="00103377" w:rsidP="007137DF">
      <w:pPr>
        <w:spacing w:line="240" w:lineRule="auto"/>
        <w:rPr>
          <w:rFonts w:cs="Arial"/>
        </w:rPr>
      </w:pPr>
      <w:r w:rsidRPr="00103377">
        <w:rPr>
          <w:rFonts w:cs="Arial"/>
        </w:rPr>
        <w:t xml:space="preserve">Corporate Health &amp; Safety created this risk assessment on: </w:t>
      </w:r>
      <w:r w:rsidR="00FA106E">
        <w:rPr>
          <w:rFonts w:cs="Arial"/>
        </w:rPr>
        <w:t>16</w:t>
      </w:r>
      <w:r w:rsidR="00F05E7C">
        <w:rPr>
          <w:rFonts w:cs="Arial"/>
        </w:rPr>
        <w:t xml:space="preserve"> July</w:t>
      </w:r>
      <w:r w:rsidRPr="00103377">
        <w:rPr>
          <w:rFonts w:cs="Arial"/>
        </w:rPr>
        <w:t xml:space="preserve"> 2020 (Corporate Health &amp; Safety Review Date </w:t>
      </w:r>
      <w:r w:rsidR="00FA106E">
        <w:rPr>
          <w:rFonts w:cs="Arial"/>
        </w:rPr>
        <w:t>16</w:t>
      </w:r>
      <w:r w:rsidR="00F05E7C">
        <w:rPr>
          <w:rFonts w:cs="Arial"/>
        </w:rPr>
        <w:t xml:space="preserve"> July</w:t>
      </w:r>
      <w:r w:rsidRPr="00103377">
        <w:rPr>
          <w:rFonts w:cs="Arial"/>
        </w:rPr>
        <w:t xml:space="preserve"> 2022)</w:t>
      </w:r>
    </w:p>
    <w:p w14:paraId="1207B59F" w14:textId="7BA1D7AE" w:rsidR="007137DF" w:rsidRDefault="007137DF" w:rsidP="003334D0">
      <w:pPr>
        <w:spacing w:line="240" w:lineRule="auto"/>
        <w:ind w:left="6237" w:hanging="6237"/>
        <w:rPr>
          <w:rFonts w:cs="Arial"/>
        </w:rPr>
      </w:pPr>
      <w:r w:rsidRPr="007137DF">
        <w:rPr>
          <w:rFonts w:cs="Arial"/>
        </w:rPr>
        <w:t>Directorate:</w:t>
      </w:r>
      <w:r w:rsidR="00661C8D">
        <w:rPr>
          <w:rFonts w:cs="Arial"/>
        </w:rPr>
        <w:t xml:space="preserve"> </w:t>
      </w:r>
      <w:r w:rsidR="004707E4">
        <w:rPr>
          <w:rFonts w:cs="Arial"/>
        </w:rPr>
        <w:t xml:space="preserve"> </w:t>
      </w:r>
      <w:r w:rsidR="003D5C9E">
        <w:rPr>
          <w:rFonts w:cs="Arial"/>
        </w:rPr>
        <w:t>PCI</w:t>
      </w:r>
      <w:r w:rsidR="004707E4">
        <w:rPr>
          <w:rFonts w:cs="Arial"/>
        </w:rPr>
        <w:tab/>
      </w:r>
      <w:r w:rsidRPr="007137DF">
        <w:rPr>
          <w:rFonts w:cs="Arial"/>
        </w:rPr>
        <w:t>Department:</w:t>
      </w:r>
      <w:r w:rsidR="00661C8D">
        <w:rPr>
          <w:rFonts w:cs="Arial"/>
        </w:rPr>
        <w:t xml:space="preserve"> </w:t>
      </w:r>
      <w:r w:rsidR="003D5C9E">
        <w:rPr>
          <w:rFonts w:cs="Arial"/>
        </w:rPr>
        <w:t>Outdoor Recreation</w:t>
      </w:r>
    </w:p>
    <w:p w14:paraId="4CCF45C4" w14:textId="1DB6FCDC" w:rsidR="003527FD" w:rsidRDefault="003527FD" w:rsidP="00C44CC7">
      <w:pPr>
        <w:spacing w:line="240" w:lineRule="auto"/>
        <w:ind w:left="6237" w:hanging="6237"/>
        <w:rPr>
          <w:rFonts w:cs="Arial"/>
          <w:b/>
        </w:rPr>
      </w:pPr>
      <w:r>
        <w:rPr>
          <w:rFonts w:cs="Arial"/>
        </w:rPr>
        <w:t>Service:</w:t>
      </w:r>
      <w:r w:rsidR="00C44CC7">
        <w:rPr>
          <w:rFonts w:cs="Arial"/>
        </w:rPr>
        <w:t xml:space="preserve"> </w:t>
      </w:r>
      <w:r w:rsidR="003D5C9E">
        <w:rPr>
          <w:rFonts w:cs="Arial"/>
        </w:rPr>
        <w:t>Sport &amp; Leisure</w:t>
      </w:r>
      <w:r w:rsidR="00C44CC7">
        <w:rPr>
          <w:rFonts w:cs="Arial"/>
        </w:rPr>
        <w:tab/>
      </w:r>
      <w:r>
        <w:rPr>
          <w:rFonts w:cs="Arial"/>
        </w:rPr>
        <w:t>Location:</w:t>
      </w:r>
      <w:r w:rsidR="00661C8D">
        <w:rPr>
          <w:rFonts w:cs="Arial"/>
        </w:rPr>
        <w:t xml:space="preserve"> </w:t>
      </w:r>
      <w:r w:rsidR="00DA3B6C">
        <w:rPr>
          <w:rFonts w:cs="Arial"/>
        </w:rPr>
        <w:t xml:space="preserve">Northumberland Heath </w:t>
      </w:r>
    </w:p>
    <w:p w14:paraId="46B4421A" w14:textId="1A905367" w:rsidR="003527FD" w:rsidRDefault="003527FD" w:rsidP="00C44CC7">
      <w:pPr>
        <w:spacing w:line="240" w:lineRule="auto"/>
        <w:ind w:left="6237" w:hanging="6237"/>
        <w:rPr>
          <w:rFonts w:cs="Arial"/>
          <w:b/>
        </w:rPr>
      </w:pPr>
      <w:r>
        <w:rPr>
          <w:rFonts w:cs="Arial"/>
        </w:rPr>
        <w:t>Manager Completing Form:</w:t>
      </w:r>
      <w:r w:rsidR="00C44CC7">
        <w:rPr>
          <w:rFonts w:cs="Arial"/>
        </w:rPr>
        <w:t xml:space="preserve"> </w:t>
      </w:r>
      <w:r w:rsidR="003D5C9E">
        <w:rPr>
          <w:rFonts w:cs="Arial"/>
        </w:rPr>
        <w:t>Claire Shevlin</w:t>
      </w:r>
      <w:r w:rsidR="00C44CC7">
        <w:rPr>
          <w:rFonts w:cs="Arial"/>
        </w:rPr>
        <w:tab/>
      </w:r>
      <w:r>
        <w:rPr>
          <w:rFonts w:cs="Arial"/>
        </w:rPr>
        <w:t>Date Completed:</w:t>
      </w:r>
      <w:r w:rsidR="00661C8D">
        <w:rPr>
          <w:rFonts w:cs="Arial"/>
        </w:rPr>
        <w:t xml:space="preserve"> </w:t>
      </w:r>
      <w:r w:rsidR="003D5C9E">
        <w:rPr>
          <w:rFonts w:cs="Arial"/>
        </w:rPr>
        <w:t>20-8-2020</w:t>
      </w:r>
    </w:p>
    <w:p w14:paraId="0C58A761" w14:textId="77777777" w:rsidR="002309D2" w:rsidRDefault="002309D2" w:rsidP="00A45F20">
      <w:pPr>
        <w:spacing w:line="240" w:lineRule="auto"/>
        <w:rPr>
          <w:rFonts w:cs="Arial"/>
          <w:b/>
        </w:rPr>
      </w:pPr>
    </w:p>
    <w:p w14:paraId="4019F61A" w14:textId="00055FDD" w:rsidR="003527FD" w:rsidRDefault="003527FD" w:rsidP="00A45F20">
      <w:pPr>
        <w:spacing w:line="240" w:lineRule="auto"/>
        <w:rPr>
          <w:rFonts w:cs="Arial"/>
          <w:b/>
        </w:rPr>
      </w:pPr>
      <w:r w:rsidRPr="00A47FF9">
        <w:rPr>
          <w:rFonts w:cs="Arial"/>
          <w:b/>
        </w:rPr>
        <w:t>Overall risk rating:</w:t>
      </w:r>
      <w:r w:rsidR="00661C8D">
        <w:rPr>
          <w:rFonts w:cs="Arial"/>
          <w:b/>
        </w:rPr>
        <w:t xml:space="preserve"> </w:t>
      </w:r>
      <w:r w:rsidR="00B00ED6">
        <w:rPr>
          <w:rFonts w:cs="Arial"/>
          <w:b/>
        </w:rPr>
        <w:t>5</w:t>
      </w:r>
      <w:r w:rsidR="007B7A0B">
        <w:rPr>
          <w:rFonts w:cs="Arial"/>
          <w:b/>
        </w:rPr>
        <w:t xml:space="preserve"> (</w:t>
      </w:r>
      <w:r w:rsidR="000A4068">
        <w:rPr>
          <w:rFonts w:cs="Arial"/>
          <w:b/>
        </w:rPr>
        <w:t>Low</w:t>
      </w:r>
      <w:r w:rsidR="007B7A0B">
        <w:rPr>
          <w:rFonts w:cs="Arial"/>
          <w:b/>
        </w:rPr>
        <w:t>)</w:t>
      </w:r>
    </w:p>
    <w:p w14:paraId="3F031052" w14:textId="77777777" w:rsidR="003527FD" w:rsidRDefault="003527FD" w:rsidP="00A45F20">
      <w:pPr>
        <w:spacing w:line="240" w:lineRule="auto"/>
        <w:rPr>
          <w:rFonts w:cs="Arial"/>
          <w:b/>
        </w:rPr>
      </w:pPr>
    </w:p>
    <w:p w14:paraId="73960190" w14:textId="77777777" w:rsidR="00A45F20" w:rsidRDefault="0020512C" w:rsidP="00A45F20">
      <w:pPr>
        <w:spacing w:line="240" w:lineRule="auto"/>
        <w:rPr>
          <w:rFonts w:cs="Arial"/>
          <w:b/>
        </w:rPr>
      </w:pPr>
      <w:r>
        <w:rPr>
          <w:rFonts w:cs="Arial"/>
          <w:b/>
        </w:rPr>
        <w:t>Instructions:</w:t>
      </w:r>
    </w:p>
    <w:p w14:paraId="5CC6E11B" w14:textId="77777777" w:rsidR="00373AD1" w:rsidRDefault="00373AD1" w:rsidP="0022016A">
      <w:pPr>
        <w:pStyle w:val="ListParagraph"/>
        <w:numPr>
          <w:ilvl w:val="0"/>
          <w:numId w:val="14"/>
        </w:numPr>
        <w:spacing w:line="240" w:lineRule="auto"/>
        <w:rPr>
          <w:rFonts w:cs="Arial"/>
        </w:rPr>
      </w:pPr>
      <w:r w:rsidRPr="00373AD1">
        <w:rPr>
          <w:rFonts w:cs="Arial"/>
        </w:rPr>
        <w:t>This applies to all work activities that fall under this particular task.</w:t>
      </w:r>
    </w:p>
    <w:p w14:paraId="54B6A2F2" w14:textId="77777777" w:rsidR="00373AD1" w:rsidRDefault="00373AD1" w:rsidP="0022016A">
      <w:pPr>
        <w:pStyle w:val="ListParagraph"/>
        <w:numPr>
          <w:ilvl w:val="0"/>
          <w:numId w:val="14"/>
        </w:numPr>
        <w:spacing w:line="240" w:lineRule="auto"/>
        <w:rPr>
          <w:rFonts w:cs="Arial"/>
        </w:rPr>
      </w:pPr>
      <w:r w:rsidRPr="00373AD1">
        <w:rPr>
          <w:rFonts w:cs="Arial"/>
        </w:rPr>
        <w:t>If this risk assessment does not cover all of the hazards and existing control measures required relevant to your service, you should add them below at ‘Other risks (please detail)’ and notify the Corporate Health and Safety Team by sending the risk assessment attached to the email.</w:t>
      </w:r>
    </w:p>
    <w:p w14:paraId="7D960B75" w14:textId="77777777" w:rsidR="00373AD1" w:rsidRDefault="00373AD1" w:rsidP="0022016A">
      <w:pPr>
        <w:pStyle w:val="ListParagraph"/>
        <w:numPr>
          <w:ilvl w:val="0"/>
          <w:numId w:val="14"/>
        </w:numPr>
        <w:spacing w:line="240" w:lineRule="auto"/>
        <w:rPr>
          <w:rFonts w:cs="Arial"/>
        </w:rPr>
      </w:pPr>
      <w:r w:rsidRPr="00373AD1">
        <w:rPr>
          <w:rFonts w:cs="Arial"/>
        </w:rPr>
        <w:t>If further controls are necessary, these should be recorded in the ‘Additional controls to reduce risk’ column and a revised lower score given.</w:t>
      </w:r>
    </w:p>
    <w:p w14:paraId="004276C7" w14:textId="77777777" w:rsidR="00373AD1" w:rsidRDefault="00373AD1" w:rsidP="0022016A">
      <w:pPr>
        <w:pStyle w:val="ListParagraph"/>
        <w:numPr>
          <w:ilvl w:val="0"/>
          <w:numId w:val="14"/>
        </w:numPr>
        <w:spacing w:line="240" w:lineRule="auto"/>
        <w:rPr>
          <w:rFonts w:cs="Arial"/>
        </w:rPr>
      </w:pPr>
      <w:r w:rsidRPr="00373AD1">
        <w:rPr>
          <w:rFonts w:cs="Arial"/>
        </w:rPr>
        <w:t>Please communicate this risk assessment to all your staff e.g. via email, team meetings etc evidencing how you do this.</w:t>
      </w:r>
    </w:p>
    <w:p w14:paraId="10D359BB" w14:textId="77777777" w:rsidR="0020512C" w:rsidRPr="00373AD1" w:rsidRDefault="00373AD1" w:rsidP="0022016A">
      <w:pPr>
        <w:pStyle w:val="ListParagraph"/>
        <w:numPr>
          <w:ilvl w:val="0"/>
          <w:numId w:val="14"/>
        </w:numPr>
        <w:spacing w:line="240" w:lineRule="auto"/>
        <w:rPr>
          <w:rFonts w:cs="Arial"/>
        </w:rPr>
      </w:pPr>
      <w:r w:rsidRPr="00373AD1">
        <w:rPr>
          <w:rFonts w:cs="Arial"/>
        </w:rPr>
        <w:t>Review the risk assessment annually, after an accident/incident or significant changes to the workplace or working processes.</w:t>
      </w:r>
    </w:p>
    <w:p w14:paraId="17261F92" w14:textId="77777777" w:rsidR="00A45F20" w:rsidRDefault="00A45F20" w:rsidP="00A45F20">
      <w:pPr>
        <w:spacing w:line="240" w:lineRule="auto"/>
        <w:rPr>
          <w:rFonts w:cs="Arial"/>
          <w:b/>
        </w:rPr>
      </w:pPr>
    </w:p>
    <w:p w14:paraId="2C95F492" w14:textId="77777777" w:rsidR="00A45F20" w:rsidRPr="007969DA" w:rsidRDefault="00A45F20" w:rsidP="00C306C3">
      <w:pPr>
        <w:spacing w:line="240" w:lineRule="auto"/>
        <w:rPr>
          <w:rFonts w:cs="Arial"/>
          <w:b/>
        </w:rPr>
      </w:pPr>
      <w:r w:rsidRPr="007969DA">
        <w:rPr>
          <w:rFonts w:cs="Arial"/>
          <w:b/>
        </w:rPr>
        <w:t>Terminology:</w:t>
      </w:r>
    </w:p>
    <w:p w14:paraId="0FD44A7B" w14:textId="77777777" w:rsidR="00A45F20" w:rsidRPr="00373AD1" w:rsidRDefault="00A45F20" w:rsidP="00C306C3">
      <w:pPr>
        <w:pStyle w:val="ListParagraph"/>
        <w:numPr>
          <w:ilvl w:val="0"/>
          <w:numId w:val="15"/>
        </w:numPr>
        <w:spacing w:line="240" w:lineRule="auto"/>
        <w:rPr>
          <w:rFonts w:cs="Arial"/>
        </w:rPr>
      </w:pPr>
      <w:r w:rsidRPr="00373AD1">
        <w:rPr>
          <w:rFonts w:cs="Arial"/>
          <w:b/>
        </w:rPr>
        <w:t>Activity</w:t>
      </w:r>
      <w:r w:rsidRPr="00373AD1">
        <w:rPr>
          <w:rFonts w:cs="Arial"/>
        </w:rPr>
        <w:t>- The type of work being undertaken e.g. use of a piece of electrical equipment or machinery.</w:t>
      </w:r>
    </w:p>
    <w:p w14:paraId="5E3A1AA3" w14:textId="77777777" w:rsidR="00A45F20" w:rsidRPr="00373AD1" w:rsidRDefault="00A45F20" w:rsidP="00C306C3">
      <w:pPr>
        <w:pStyle w:val="ListParagraph"/>
        <w:numPr>
          <w:ilvl w:val="0"/>
          <w:numId w:val="15"/>
        </w:numPr>
        <w:spacing w:line="240" w:lineRule="auto"/>
        <w:rPr>
          <w:rFonts w:cs="Arial"/>
        </w:rPr>
      </w:pPr>
      <w:r w:rsidRPr="00373AD1">
        <w:rPr>
          <w:rFonts w:cs="Arial"/>
          <w:b/>
        </w:rPr>
        <w:t>Hazard</w:t>
      </w:r>
      <w:r w:rsidRPr="00373AD1">
        <w:rPr>
          <w:rFonts w:cs="Arial"/>
        </w:rPr>
        <w:t>- Something with the potential to cause harm. Harm can be physical, chemical, biological or psychological.</w:t>
      </w:r>
    </w:p>
    <w:p w14:paraId="761CC3C4" w14:textId="77777777" w:rsidR="00A45F20" w:rsidRPr="00373AD1" w:rsidRDefault="00A45F20" w:rsidP="00C306C3">
      <w:pPr>
        <w:pStyle w:val="ListParagraph"/>
        <w:numPr>
          <w:ilvl w:val="0"/>
          <w:numId w:val="15"/>
        </w:numPr>
        <w:spacing w:line="240" w:lineRule="auto"/>
        <w:rPr>
          <w:rFonts w:cs="Arial"/>
        </w:rPr>
      </w:pPr>
      <w:r w:rsidRPr="00373AD1">
        <w:rPr>
          <w:rFonts w:cs="Arial"/>
          <w:b/>
        </w:rPr>
        <w:t>Control Measures-</w:t>
      </w:r>
      <w:r w:rsidRPr="00373AD1">
        <w:rPr>
          <w:rFonts w:cs="Arial"/>
        </w:rPr>
        <w:t xml:space="preserve"> Actions taken to prevent hazard being realised. Control measures can include such areas as training, supervision, safe systems of work, maintenance procedures, physical measures such as guarding and personal protective equipment.</w:t>
      </w:r>
    </w:p>
    <w:p w14:paraId="488F2D44" w14:textId="77777777" w:rsidR="00A45F20" w:rsidRPr="00373AD1" w:rsidRDefault="00A45F20" w:rsidP="00C306C3">
      <w:pPr>
        <w:pStyle w:val="ListParagraph"/>
        <w:numPr>
          <w:ilvl w:val="0"/>
          <w:numId w:val="15"/>
        </w:numPr>
        <w:spacing w:line="240" w:lineRule="auto"/>
        <w:rPr>
          <w:rFonts w:cs="Arial"/>
        </w:rPr>
      </w:pPr>
      <w:r w:rsidRPr="00373AD1">
        <w:rPr>
          <w:rFonts w:cs="Arial"/>
          <w:b/>
        </w:rPr>
        <w:t xml:space="preserve">Likelihood </w:t>
      </w:r>
      <w:r w:rsidRPr="00373AD1">
        <w:rPr>
          <w:rFonts w:cs="Arial"/>
        </w:rPr>
        <w:t>– the chances of harm occurring on a scale of 1 to 5 with 1 being highly unlikely and 5 being highly likely</w:t>
      </w:r>
    </w:p>
    <w:p w14:paraId="37C8554E" w14:textId="77777777" w:rsidR="00A45F20" w:rsidRPr="00373AD1" w:rsidRDefault="00A45F20" w:rsidP="00C306C3">
      <w:pPr>
        <w:pStyle w:val="ListParagraph"/>
        <w:numPr>
          <w:ilvl w:val="0"/>
          <w:numId w:val="15"/>
        </w:numPr>
        <w:spacing w:line="240" w:lineRule="auto"/>
        <w:rPr>
          <w:rFonts w:cs="Arial"/>
        </w:rPr>
      </w:pPr>
      <w:r w:rsidRPr="00373AD1">
        <w:rPr>
          <w:rFonts w:cs="Arial"/>
          <w:b/>
        </w:rPr>
        <w:t>Risk Rating-</w:t>
      </w:r>
      <w:r w:rsidRPr="00373AD1">
        <w:rPr>
          <w:rFonts w:cs="Arial"/>
        </w:rPr>
        <w:t xml:space="preserve"> Multiply the likelihood figure by the severity figure to get the risk rating after the existing control measures have been considered.</w:t>
      </w:r>
    </w:p>
    <w:p w14:paraId="1B7D75BE" w14:textId="5326A07A" w:rsidR="00A45F20" w:rsidRPr="007006F5" w:rsidRDefault="00A45F20" w:rsidP="0022016A">
      <w:pPr>
        <w:pStyle w:val="ListParagraph"/>
        <w:numPr>
          <w:ilvl w:val="0"/>
          <w:numId w:val="15"/>
        </w:numPr>
        <w:spacing w:line="240" w:lineRule="auto"/>
        <w:rPr>
          <w:rFonts w:cs="Arial"/>
          <w:b/>
        </w:rPr>
      </w:pPr>
      <w:r w:rsidRPr="00035916">
        <w:rPr>
          <w:rFonts w:cs="Arial"/>
          <w:b/>
        </w:rPr>
        <w:t>Severity</w:t>
      </w:r>
      <w:r w:rsidRPr="00035916">
        <w:rPr>
          <w:rFonts w:cs="Arial"/>
        </w:rPr>
        <w:t xml:space="preserve"> – the level of harm/injury caused by the accident or incident, on a scale of 1 to 5 with 1 being </w:t>
      </w:r>
      <w:r w:rsidR="00FF1BD2">
        <w:rPr>
          <w:rFonts w:cs="Arial"/>
        </w:rPr>
        <w:t>No Injury</w:t>
      </w:r>
      <w:r w:rsidRPr="00035916">
        <w:rPr>
          <w:rFonts w:cs="Arial"/>
        </w:rPr>
        <w:t xml:space="preserve"> and 5 being a fatality.</w:t>
      </w:r>
    </w:p>
    <w:p w14:paraId="371ABCC9" w14:textId="77777777" w:rsidR="009E121B" w:rsidRDefault="009E121B" w:rsidP="007006F5">
      <w:pPr>
        <w:spacing w:line="240" w:lineRule="auto"/>
        <w:rPr>
          <w:rFonts w:cs="Arial"/>
          <w:b/>
        </w:rPr>
      </w:pPr>
    </w:p>
    <w:p w14:paraId="17C93ECB" w14:textId="77777777" w:rsidR="009E121B" w:rsidRDefault="009E121B" w:rsidP="007006F5">
      <w:pPr>
        <w:spacing w:line="240" w:lineRule="auto"/>
        <w:rPr>
          <w:rFonts w:cs="Arial"/>
          <w:b/>
        </w:rPr>
        <w:sectPr w:rsidR="009E121B" w:rsidSect="00183969">
          <w:headerReference w:type="default" r:id="rId11"/>
          <w:footerReference w:type="default" r:id="rId12"/>
          <w:pgSz w:w="16834" w:h="11909" w:orient="landscape" w:code="9"/>
          <w:pgMar w:top="426" w:right="720" w:bottom="720" w:left="720" w:header="360" w:footer="533" w:gutter="360"/>
          <w:cols w:space="708"/>
          <w:docGrid w:linePitch="360"/>
        </w:sectPr>
      </w:pPr>
    </w:p>
    <w:p w14:paraId="1E7AA812" w14:textId="77777777" w:rsidR="007006F5" w:rsidRDefault="00754C21" w:rsidP="007006F5">
      <w:pPr>
        <w:spacing w:line="240" w:lineRule="auto"/>
        <w:rPr>
          <w:rFonts w:cs="Arial"/>
          <w:b/>
        </w:rPr>
      </w:pPr>
      <w:r>
        <w:rPr>
          <w:rFonts w:cs="Arial"/>
          <w:b/>
        </w:rPr>
        <w:t xml:space="preserve">Likelihood (L) × Severity (S) </w:t>
      </w:r>
      <w:r>
        <w:rPr>
          <w:rFonts w:cs="Arial"/>
          <w:b/>
        </w:rPr>
        <w:br/>
        <w:t>= Risk Rating (RR):</w:t>
      </w:r>
    </w:p>
    <w:tbl>
      <w:tblPr>
        <w:tblStyle w:val="GridTable5Dark"/>
        <w:tblW w:w="3823" w:type="dxa"/>
        <w:tblLayout w:type="fixed"/>
        <w:tblCellMar>
          <w:left w:w="57" w:type="dxa"/>
          <w:right w:w="57" w:type="dxa"/>
        </w:tblCellMar>
        <w:tblLook w:val="06A0" w:firstRow="1" w:lastRow="0" w:firstColumn="1" w:lastColumn="0" w:noHBand="1" w:noVBand="1"/>
      </w:tblPr>
      <w:tblGrid>
        <w:gridCol w:w="611"/>
        <w:gridCol w:w="642"/>
        <w:gridCol w:w="642"/>
        <w:gridCol w:w="643"/>
        <w:gridCol w:w="642"/>
        <w:gridCol w:w="643"/>
      </w:tblGrid>
      <w:tr w:rsidR="00754C21" w:rsidRPr="004F6DA9" w14:paraId="14CFFD2A" w14:textId="77777777" w:rsidTr="009E121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28E8876" w14:textId="77777777" w:rsidR="00754C21" w:rsidRPr="00A47FF9" w:rsidRDefault="00754C21" w:rsidP="009E121B">
            <w:pPr>
              <w:spacing w:line="240" w:lineRule="auto"/>
              <w:jc w:val="center"/>
              <w:rPr>
                <w:rFonts w:cs="Arial"/>
                <w:sz w:val="16"/>
                <w:szCs w:val="16"/>
              </w:rPr>
            </w:pPr>
          </w:p>
        </w:tc>
        <w:tc>
          <w:tcPr>
            <w:tcW w:w="642" w:type="dxa"/>
            <w:vAlign w:val="center"/>
          </w:tcPr>
          <w:p w14:paraId="1116137A"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1</w:t>
            </w:r>
          </w:p>
        </w:tc>
        <w:tc>
          <w:tcPr>
            <w:tcW w:w="642" w:type="dxa"/>
            <w:vAlign w:val="center"/>
          </w:tcPr>
          <w:p w14:paraId="16F5E56C"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2</w:t>
            </w:r>
          </w:p>
        </w:tc>
        <w:tc>
          <w:tcPr>
            <w:tcW w:w="643" w:type="dxa"/>
            <w:vAlign w:val="center"/>
          </w:tcPr>
          <w:p w14:paraId="726F1941"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3</w:t>
            </w:r>
          </w:p>
        </w:tc>
        <w:tc>
          <w:tcPr>
            <w:tcW w:w="642" w:type="dxa"/>
            <w:vAlign w:val="center"/>
          </w:tcPr>
          <w:p w14:paraId="2B28B538"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4</w:t>
            </w:r>
          </w:p>
        </w:tc>
        <w:tc>
          <w:tcPr>
            <w:tcW w:w="643" w:type="dxa"/>
            <w:vAlign w:val="center"/>
          </w:tcPr>
          <w:p w14:paraId="53BD00AE" w14:textId="77777777" w:rsidR="00754C21" w:rsidRPr="004F6DA9" w:rsidRDefault="00754C21" w:rsidP="009E121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6"/>
              </w:rPr>
            </w:pPr>
            <w:r>
              <w:rPr>
                <w:rFonts w:cs="Arial"/>
                <w:sz w:val="18"/>
                <w:szCs w:val="16"/>
              </w:rPr>
              <w:t xml:space="preserve">L = </w:t>
            </w:r>
            <w:r w:rsidRPr="004F6DA9">
              <w:rPr>
                <w:rFonts w:cs="Arial"/>
                <w:sz w:val="18"/>
                <w:szCs w:val="16"/>
              </w:rPr>
              <w:t>5</w:t>
            </w:r>
          </w:p>
        </w:tc>
      </w:tr>
      <w:tr w:rsidR="00754C21" w:rsidRPr="004F6DA9" w14:paraId="3B5CB0B9"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0A2FE198" w14:textId="77777777" w:rsidR="00754C21" w:rsidRPr="00754C21" w:rsidRDefault="00754C21" w:rsidP="009E121B">
            <w:pPr>
              <w:spacing w:line="240" w:lineRule="auto"/>
              <w:jc w:val="center"/>
              <w:rPr>
                <w:rFonts w:cs="Arial"/>
                <w:sz w:val="18"/>
                <w:szCs w:val="16"/>
              </w:rPr>
            </w:pPr>
            <w:r w:rsidRPr="00754C21">
              <w:rPr>
                <w:rFonts w:cs="Arial"/>
                <w:sz w:val="18"/>
                <w:szCs w:val="16"/>
              </w:rPr>
              <w:t>S = 1</w:t>
            </w:r>
          </w:p>
        </w:tc>
        <w:tc>
          <w:tcPr>
            <w:tcW w:w="642" w:type="dxa"/>
            <w:vAlign w:val="center"/>
          </w:tcPr>
          <w:p w14:paraId="69EE339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w:t>
            </w:r>
          </w:p>
        </w:tc>
        <w:tc>
          <w:tcPr>
            <w:tcW w:w="642" w:type="dxa"/>
            <w:vAlign w:val="center"/>
          </w:tcPr>
          <w:p w14:paraId="723D607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3" w:type="dxa"/>
            <w:vAlign w:val="center"/>
          </w:tcPr>
          <w:p w14:paraId="37A9F1A5"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0DA8271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06EFDF78"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5</w:t>
            </w:r>
          </w:p>
        </w:tc>
      </w:tr>
      <w:tr w:rsidR="00754C21" w:rsidRPr="004F6DA9" w14:paraId="7E0505A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6DF47089" w14:textId="77777777" w:rsidR="00754C21" w:rsidRPr="00754C21" w:rsidRDefault="00754C21" w:rsidP="009E121B">
            <w:pPr>
              <w:spacing w:line="240" w:lineRule="auto"/>
              <w:jc w:val="center"/>
              <w:rPr>
                <w:rFonts w:cs="Arial"/>
                <w:sz w:val="18"/>
                <w:szCs w:val="16"/>
              </w:rPr>
            </w:pPr>
            <w:r w:rsidRPr="00754C21">
              <w:rPr>
                <w:rFonts w:cs="Arial"/>
                <w:sz w:val="18"/>
                <w:szCs w:val="16"/>
              </w:rPr>
              <w:t>S = 2</w:t>
            </w:r>
          </w:p>
        </w:tc>
        <w:tc>
          <w:tcPr>
            <w:tcW w:w="642" w:type="dxa"/>
            <w:vAlign w:val="center"/>
          </w:tcPr>
          <w:p w14:paraId="558E34F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w:t>
            </w:r>
          </w:p>
        </w:tc>
        <w:tc>
          <w:tcPr>
            <w:tcW w:w="642" w:type="dxa"/>
            <w:vAlign w:val="center"/>
          </w:tcPr>
          <w:p w14:paraId="4B932260"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3" w:type="dxa"/>
            <w:vAlign w:val="center"/>
          </w:tcPr>
          <w:p w14:paraId="669AA89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2" w:type="dxa"/>
            <w:vAlign w:val="center"/>
          </w:tcPr>
          <w:p w14:paraId="5643BD3E"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7FBFD96C"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10</w:t>
            </w:r>
          </w:p>
        </w:tc>
      </w:tr>
      <w:tr w:rsidR="00754C21" w:rsidRPr="004F6DA9" w14:paraId="592DEC6C"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21B60C5E" w14:textId="77777777" w:rsidR="00754C21" w:rsidRPr="00754C21" w:rsidRDefault="00754C21" w:rsidP="009E121B">
            <w:pPr>
              <w:spacing w:line="240" w:lineRule="auto"/>
              <w:jc w:val="center"/>
              <w:rPr>
                <w:rFonts w:cs="Arial"/>
                <w:sz w:val="18"/>
                <w:szCs w:val="16"/>
              </w:rPr>
            </w:pPr>
            <w:r w:rsidRPr="00754C21">
              <w:rPr>
                <w:rFonts w:cs="Arial"/>
                <w:sz w:val="18"/>
                <w:szCs w:val="16"/>
              </w:rPr>
              <w:t>S = 3</w:t>
            </w:r>
          </w:p>
        </w:tc>
        <w:tc>
          <w:tcPr>
            <w:tcW w:w="642" w:type="dxa"/>
            <w:vAlign w:val="center"/>
          </w:tcPr>
          <w:p w14:paraId="6005370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3</w:t>
            </w:r>
          </w:p>
        </w:tc>
        <w:tc>
          <w:tcPr>
            <w:tcW w:w="642" w:type="dxa"/>
            <w:vAlign w:val="center"/>
          </w:tcPr>
          <w:p w14:paraId="431C1ECB"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6</w:t>
            </w:r>
          </w:p>
        </w:tc>
        <w:tc>
          <w:tcPr>
            <w:tcW w:w="643" w:type="dxa"/>
            <w:vAlign w:val="center"/>
          </w:tcPr>
          <w:p w14:paraId="28D62E22"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9</w:t>
            </w:r>
          </w:p>
        </w:tc>
        <w:tc>
          <w:tcPr>
            <w:tcW w:w="642" w:type="dxa"/>
            <w:vAlign w:val="center"/>
          </w:tcPr>
          <w:p w14:paraId="3BB4A6C4"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3" w:type="dxa"/>
            <w:vAlign w:val="center"/>
          </w:tcPr>
          <w:p w14:paraId="1C6E93EF"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15</w:t>
            </w:r>
          </w:p>
        </w:tc>
      </w:tr>
      <w:tr w:rsidR="00754C21" w:rsidRPr="004F6DA9" w14:paraId="37BC5F92"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1D3D8B4" w14:textId="77777777" w:rsidR="00754C21" w:rsidRPr="00754C21" w:rsidRDefault="00754C21" w:rsidP="009E121B">
            <w:pPr>
              <w:spacing w:line="240" w:lineRule="auto"/>
              <w:jc w:val="center"/>
              <w:rPr>
                <w:rFonts w:cs="Arial"/>
                <w:sz w:val="18"/>
                <w:szCs w:val="16"/>
              </w:rPr>
            </w:pPr>
            <w:r w:rsidRPr="00754C21">
              <w:rPr>
                <w:rFonts w:cs="Arial"/>
                <w:sz w:val="18"/>
                <w:szCs w:val="16"/>
              </w:rPr>
              <w:t>S = 4</w:t>
            </w:r>
          </w:p>
        </w:tc>
        <w:tc>
          <w:tcPr>
            <w:tcW w:w="642" w:type="dxa"/>
            <w:vAlign w:val="center"/>
          </w:tcPr>
          <w:p w14:paraId="472D59B1"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4</w:t>
            </w:r>
          </w:p>
        </w:tc>
        <w:tc>
          <w:tcPr>
            <w:tcW w:w="642" w:type="dxa"/>
            <w:vAlign w:val="center"/>
          </w:tcPr>
          <w:p w14:paraId="31D6AF2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8</w:t>
            </w:r>
          </w:p>
        </w:tc>
        <w:tc>
          <w:tcPr>
            <w:tcW w:w="643" w:type="dxa"/>
            <w:vAlign w:val="center"/>
          </w:tcPr>
          <w:p w14:paraId="140A0219"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12</w:t>
            </w:r>
          </w:p>
        </w:tc>
        <w:tc>
          <w:tcPr>
            <w:tcW w:w="642" w:type="dxa"/>
            <w:vAlign w:val="center"/>
          </w:tcPr>
          <w:p w14:paraId="5EFF42E3"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16</w:t>
            </w:r>
          </w:p>
        </w:tc>
        <w:tc>
          <w:tcPr>
            <w:tcW w:w="643" w:type="dxa"/>
            <w:vAlign w:val="center"/>
          </w:tcPr>
          <w:p w14:paraId="01B5D516" w14:textId="77777777" w:rsidR="00754C21" w:rsidRPr="00754C21"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754C21">
              <w:rPr>
                <w:rFonts w:cs="Arial"/>
                <w:sz w:val="18"/>
                <w:szCs w:val="16"/>
              </w:rPr>
              <w:t>20</w:t>
            </w:r>
          </w:p>
        </w:tc>
      </w:tr>
      <w:tr w:rsidR="00754C21" w:rsidRPr="005C64B0" w14:paraId="500F4073" w14:textId="77777777" w:rsidTr="009E121B">
        <w:trPr>
          <w:trHeight w:val="283"/>
        </w:trPr>
        <w:tc>
          <w:tcPr>
            <w:cnfStyle w:val="001000000000" w:firstRow="0" w:lastRow="0" w:firstColumn="1" w:lastColumn="0" w:oddVBand="0" w:evenVBand="0" w:oddHBand="0" w:evenHBand="0" w:firstRowFirstColumn="0" w:firstRowLastColumn="0" w:lastRowFirstColumn="0" w:lastRowLastColumn="0"/>
            <w:tcW w:w="611" w:type="dxa"/>
            <w:vAlign w:val="center"/>
          </w:tcPr>
          <w:p w14:paraId="50AB2ED2" w14:textId="77777777" w:rsidR="00754C21" w:rsidRPr="00754C21" w:rsidRDefault="00754C21" w:rsidP="009E121B">
            <w:pPr>
              <w:spacing w:line="240" w:lineRule="auto"/>
              <w:jc w:val="center"/>
              <w:rPr>
                <w:rFonts w:cs="Arial"/>
                <w:sz w:val="18"/>
                <w:szCs w:val="16"/>
              </w:rPr>
            </w:pPr>
            <w:r w:rsidRPr="00754C21">
              <w:rPr>
                <w:rFonts w:cs="Arial"/>
                <w:sz w:val="18"/>
                <w:szCs w:val="16"/>
              </w:rPr>
              <w:t>S = 5</w:t>
            </w:r>
          </w:p>
        </w:tc>
        <w:tc>
          <w:tcPr>
            <w:tcW w:w="642" w:type="dxa"/>
            <w:vAlign w:val="center"/>
          </w:tcPr>
          <w:p w14:paraId="5230036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5</w:t>
            </w:r>
          </w:p>
        </w:tc>
        <w:tc>
          <w:tcPr>
            <w:tcW w:w="642" w:type="dxa"/>
            <w:vAlign w:val="center"/>
          </w:tcPr>
          <w:p w14:paraId="16FF93CF"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10</w:t>
            </w:r>
          </w:p>
        </w:tc>
        <w:tc>
          <w:tcPr>
            <w:tcW w:w="643" w:type="dxa"/>
            <w:vAlign w:val="center"/>
          </w:tcPr>
          <w:p w14:paraId="65D63CAC"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15</w:t>
            </w:r>
          </w:p>
        </w:tc>
        <w:tc>
          <w:tcPr>
            <w:tcW w:w="642" w:type="dxa"/>
            <w:vAlign w:val="center"/>
          </w:tcPr>
          <w:p w14:paraId="66E26F78"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20</w:t>
            </w:r>
          </w:p>
        </w:tc>
        <w:tc>
          <w:tcPr>
            <w:tcW w:w="643" w:type="dxa"/>
            <w:vAlign w:val="center"/>
          </w:tcPr>
          <w:p w14:paraId="17DB3865" w14:textId="77777777" w:rsidR="00754C21" w:rsidRPr="006E3603" w:rsidRDefault="00754C21" w:rsidP="009E121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6"/>
              </w:rPr>
            </w:pPr>
            <w:r w:rsidRPr="006E3603">
              <w:rPr>
                <w:rFonts w:cs="Arial"/>
                <w:sz w:val="18"/>
                <w:szCs w:val="16"/>
              </w:rPr>
              <w:t>25</w:t>
            </w:r>
          </w:p>
        </w:tc>
      </w:tr>
    </w:tbl>
    <w:p w14:paraId="742859BC" w14:textId="77777777" w:rsidR="00754C21" w:rsidRDefault="009E121B" w:rsidP="007006F5">
      <w:pPr>
        <w:spacing w:line="240" w:lineRule="auto"/>
        <w:rPr>
          <w:rFonts w:cs="Arial"/>
          <w:b/>
        </w:rPr>
      </w:pPr>
      <w:r>
        <w:rPr>
          <w:rFonts w:cs="Arial"/>
          <w:b/>
        </w:rPr>
        <w:br w:type="column"/>
      </w:r>
      <w:r w:rsidR="00754C21">
        <w:rPr>
          <w:rFonts w:cs="Arial"/>
          <w:b/>
        </w:rPr>
        <w:t>Possible Likelihood</w:t>
      </w:r>
    </w:p>
    <w:p w14:paraId="4B0778F5" w14:textId="77777777" w:rsidR="00754C21" w:rsidRPr="00FE3539" w:rsidRDefault="00754C21" w:rsidP="00754C21">
      <w:pPr>
        <w:spacing w:line="240" w:lineRule="auto"/>
        <w:rPr>
          <w:rFonts w:cs="Arial"/>
        </w:rPr>
      </w:pPr>
      <w:r w:rsidRPr="00FE3539">
        <w:rPr>
          <w:rFonts w:cs="Arial"/>
        </w:rPr>
        <w:t>5 Highly likely</w:t>
      </w:r>
    </w:p>
    <w:p w14:paraId="78B82BFD" w14:textId="77777777" w:rsidR="00754C21" w:rsidRPr="00FE3539" w:rsidRDefault="00754C21" w:rsidP="00754C21">
      <w:pPr>
        <w:spacing w:line="240" w:lineRule="auto"/>
        <w:rPr>
          <w:rFonts w:cs="Arial"/>
        </w:rPr>
      </w:pPr>
      <w:r w:rsidRPr="00FE3539">
        <w:rPr>
          <w:rFonts w:cs="Arial"/>
        </w:rPr>
        <w:t xml:space="preserve">4 Likely </w:t>
      </w:r>
    </w:p>
    <w:p w14:paraId="4C7C72B5" w14:textId="77777777" w:rsidR="00754C21" w:rsidRPr="00FE3539" w:rsidRDefault="00754C21" w:rsidP="00754C21">
      <w:pPr>
        <w:spacing w:line="240" w:lineRule="auto"/>
        <w:rPr>
          <w:rFonts w:cs="Arial"/>
        </w:rPr>
      </w:pPr>
      <w:r w:rsidRPr="00FE3539">
        <w:rPr>
          <w:rFonts w:cs="Arial"/>
        </w:rPr>
        <w:t>3 Possible</w:t>
      </w:r>
    </w:p>
    <w:p w14:paraId="5D4975E0" w14:textId="77777777" w:rsidR="00754C21" w:rsidRPr="00FE3539" w:rsidRDefault="00754C21" w:rsidP="00754C21">
      <w:pPr>
        <w:spacing w:line="240" w:lineRule="auto"/>
        <w:rPr>
          <w:rFonts w:cs="Arial"/>
        </w:rPr>
      </w:pPr>
      <w:r w:rsidRPr="00FE3539">
        <w:rPr>
          <w:rFonts w:cs="Arial"/>
        </w:rPr>
        <w:t>2 Unlikely</w:t>
      </w:r>
    </w:p>
    <w:p w14:paraId="663BF055" w14:textId="77777777" w:rsidR="00754C21" w:rsidRPr="00FE3539" w:rsidRDefault="00754C21" w:rsidP="00754C21">
      <w:pPr>
        <w:spacing w:line="240" w:lineRule="auto"/>
        <w:rPr>
          <w:rFonts w:cs="Arial"/>
        </w:rPr>
      </w:pPr>
      <w:r w:rsidRPr="00FE3539">
        <w:rPr>
          <w:rFonts w:cs="Arial"/>
        </w:rPr>
        <w:t>1 Highly unlikely</w:t>
      </w:r>
    </w:p>
    <w:p w14:paraId="247FE48B" w14:textId="77777777" w:rsidR="00754C21" w:rsidRDefault="009E121B" w:rsidP="00754C21">
      <w:pPr>
        <w:spacing w:line="240" w:lineRule="auto"/>
        <w:rPr>
          <w:rFonts w:cs="Arial"/>
          <w:b/>
        </w:rPr>
      </w:pPr>
      <w:r>
        <w:rPr>
          <w:rFonts w:cs="Arial"/>
          <w:b/>
        </w:rPr>
        <w:br w:type="column"/>
      </w:r>
      <w:r w:rsidR="00754C21">
        <w:rPr>
          <w:rFonts w:cs="Arial"/>
          <w:b/>
        </w:rPr>
        <w:t>Possible Severity</w:t>
      </w:r>
    </w:p>
    <w:p w14:paraId="596F5F0B" w14:textId="77777777" w:rsidR="00754C21" w:rsidRPr="00FE3539" w:rsidRDefault="00754C21" w:rsidP="00754C21">
      <w:pPr>
        <w:spacing w:line="240" w:lineRule="auto"/>
        <w:rPr>
          <w:rFonts w:cs="Arial"/>
        </w:rPr>
      </w:pPr>
      <w:r w:rsidRPr="00FE3539">
        <w:rPr>
          <w:rFonts w:cs="Arial"/>
        </w:rPr>
        <w:t>5 Fatality</w:t>
      </w:r>
    </w:p>
    <w:p w14:paraId="209E0BD4" w14:textId="77777777" w:rsidR="00754C21" w:rsidRPr="00FE3539" w:rsidRDefault="00754C21" w:rsidP="00754C21">
      <w:pPr>
        <w:spacing w:line="240" w:lineRule="auto"/>
        <w:rPr>
          <w:rFonts w:cs="Arial"/>
        </w:rPr>
      </w:pPr>
      <w:r w:rsidRPr="00FE3539">
        <w:rPr>
          <w:rFonts w:cs="Arial"/>
        </w:rPr>
        <w:t>4 Major injury</w:t>
      </w:r>
    </w:p>
    <w:p w14:paraId="6A388DE5" w14:textId="77777777" w:rsidR="00754C21" w:rsidRPr="00FE3539" w:rsidRDefault="00754C21" w:rsidP="00754C21">
      <w:pPr>
        <w:spacing w:line="240" w:lineRule="auto"/>
        <w:rPr>
          <w:rFonts w:cs="Arial"/>
        </w:rPr>
      </w:pPr>
      <w:r w:rsidRPr="00FE3539">
        <w:rPr>
          <w:rFonts w:cs="Arial"/>
        </w:rPr>
        <w:t xml:space="preserve">3 Hospital treatment </w:t>
      </w:r>
    </w:p>
    <w:p w14:paraId="16A867C8" w14:textId="77777777" w:rsidR="00754C21" w:rsidRPr="00FE3539" w:rsidRDefault="00754C21" w:rsidP="00754C21">
      <w:pPr>
        <w:spacing w:line="240" w:lineRule="auto"/>
        <w:rPr>
          <w:rFonts w:cs="Arial"/>
        </w:rPr>
      </w:pPr>
      <w:r w:rsidRPr="00FE3539">
        <w:rPr>
          <w:rFonts w:cs="Arial"/>
        </w:rPr>
        <w:t>2 First aid required</w:t>
      </w:r>
    </w:p>
    <w:p w14:paraId="55A2121C" w14:textId="77777777" w:rsidR="00754C21" w:rsidRPr="00661C8D" w:rsidRDefault="00754C21" w:rsidP="00754C21">
      <w:pPr>
        <w:spacing w:line="240" w:lineRule="auto"/>
        <w:rPr>
          <w:rFonts w:cs="Arial"/>
          <w:b/>
          <w:sz w:val="2"/>
          <w:szCs w:val="2"/>
        </w:rPr>
      </w:pPr>
      <w:r w:rsidRPr="00FE3539">
        <w:rPr>
          <w:rFonts w:cs="Arial"/>
        </w:rPr>
        <w:t>1 No injury</w:t>
      </w:r>
      <w:r w:rsidR="00661C8D">
        <w:rPr>
          <w:rFonts w:cs="Arial"/>
          <w:b/>
        </w:rPr>
        <w:br w:type="column"/>
      </w:r>
    </w:p>
    <w:tbl>
      <w:tblPr>
        <w:tblStyle w:val="ListTable2"/>
        <w:tblW w:w="6374" w:type="dxa"/>
        <w:tblLayout w:type="fixed"/>
        <w:tblLook w:val="06A0" w:firstRow="1" w:lastRow="0" w:firstColumn="1" w:lastColumn="0" w:noHBand="1" w:noVBand="1"/>
      </w:tblPr>
      <w:tblGrid>
        <w:gridCol w:w="1980"/>
        <w:gridCol w:w="4394"/>
      </w:tblGrid>
      <w:tr w:rsidR="009E121B" w:rsidRPr="00A47FF9" w14:paraId="707741AD" w14:textId="77777777" w:rsidTr="00FE353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980" w:type="dxa"/>
          </w:tcPr>
          <w:p w14:paraId="459DADB0" w14:textId="77777777" w:rsidR="009E121B" w:rsidRPr="009E121B" w:rsidRDefault="009E121B" w:rsidP="009E121B">
            <w:pPr>
              <w:spacing w:line="240" w:lineRule="auto"/>
              <w:rPr>
                <w:rFonts w:cs="Arial"/>
                <w:b w:val="0"/>
                <w:sz w:val="18"/>
              </w:rPr>
            </w:pPr>
            <w:r w:rsidRPr="009E121B">
              <w:rPr>
                <w:rFonts w:cs="Arial"/>
                <w:sz w:val="18"/>
              </w:rPr>
              <w:t>Rating</w:t>
            </w:r>
          </w:p>
        </w:tc>
        <w:tc>
          <w:tcPr>
            <w:tcW w:w="4394" w:type="dxa"/>
          </w:tcPr>
          <w:p w14:paraId="4D1D19E5" w14:textId="77777777" w:rsidR="009E121B" w:rsidRPr="009E121B" w:rsidRDefault="009E121B" w:rsidP="009E121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rPr>
            </w:pPr>
            <w:r w:rsidRPr="009E121B">
              <w:rPr>
                <w:rFonts w:cs="Arial"/>
                <w:sz w:val="18"/>
              </w:rPr>
              <w:t>Action</w:t>
            </w:r>
          </w:p>
        </w:tc>
      </w:tr>
      <w:tr w:rsidR="009E121B" w:rsidRPr="00A47FF9" w14:paraId="21AEA038" w14:textId="77777777" w:rsidTr="00FE3539">
        <w:trPr>
          <w:trHeight w:val="337"/>
        </w:trPr>
        <w:tc>
          <w:tcPr>
            <w:cnfStyle w:val="001000000000" w:firstRow="0" w:lastRow="0" w:firstColumn="1" w:lastColumn="0" w:oddVBand="0" w:evenVBand="0" w:oddHBand="0" w:evenHBand="0" w:firstRowFirstColumn="0" w:firstRowLastColumn="0" w:lastRowFirstColumn="0" w:lastRowLastColumn="0"/>
            <w:tcW w:w="1980" w:type="dxa"/>
          </w:tcPr>
          <w:p w14:paraId="2A1F81BC" w14:textId="77777777" w:rsidR="009E121B" w:rsidRPr="009E121B" w:rsidRDefault="009E121B" w:rsidP="009E121B">
            <w:pPr>
              <w:tabs>
                <w:tab w:val="left" w:pos="454"/>
              </w:tabs>
              <w:spacing w:line="240" w:lineRule="auto"/>
              <w:rPr>
                <w:rFonts w:cs="Arial"/>
                <w:b w:val="0"/>
                <w:sz w:val="18"/>
              </w:rPr>
            </w:pPr>
            <w:r w:rsidRPr="009E121B">
              <w:rPr>
                <w:rFonts w:cs="Arial"/>
                <w:sz w:val="18"/>
              </w:rPr>
              <w:t>15-25 Very High</w:t>
            </w:r>
          </w:p>
        </w:tc>
        <w:tc>
          <w:tcPr>
            <w:tcW w:w="4394" w:type="dxa"/>
          </w:tcPr>
          <w:p w14:paraId="15C0D4C1"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should not be undertaken without reducing risk</w:t>
            </w:r>
          </w:p>
        </w:tc>
      </w:tr>
      <w:tr w:rsidR="009E121B" w:rsidRPr="00A47FF9" w14:paraId="436F4C6D"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3454F59" w14:textId="77777777" w:rsidR="009E121B" w:rsidRPr="009E121B" w:rsidRDefault="009E121B" w:rsidP="009E121B">
            <w:pPr>
              <w:tabs>
                <w:tab w:val="left" w:pos="454"/>
              </w:tabs>
              <w:spacing w:line="240" w:lineRule="auto"/>
              <w:rPr>
                <w:rFonts w:cs="Arial"/>
                <w:b w:val="0"/>
                <w:sz w:val="18"/>
              </w:rPr>
            </w:pPr>
            <w:r w:rsidRPr="009E121B">
              <w:rPr>
                <w:rFonts w:cs="Arial"/>
                <w:sz w:val="18"/>
              </w:rPr>
              <w:t>10-12 High</w:t>
            </w:r>
          </w:p>
        </w:tc>
        <w:tc>
          <w:tcPr>
            <w:tcW w:w="4394" w:type="dxa"/>
          </w:tcPr>
          <w:p w14:paraId="5501DC5A"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r w:rsidR="009E121B" w:rsidRPr="00A47FF9" w14:paraId="0998EB0B" w14:textId="77777777" w:rsidTr="00FE3539">
        <w:trPr>
          <w:trHeight w:val="417"/>
        </w:trPr>
        <w:tc>
          <w:tcPr>
            <w:cnfStyle w:val="001000000000" w:firstRow="0" w:lastRow="0" w:firstColumn="1" w:lastColumn="0" w:oddVBand="0" w:evenVBand="0" w:oddHBand="0" w:evenHBand="0" w:firstRowFirstColumn="0" w:firstRowLastColumn="0" w:lastRowFirstColumn="0" w:lastRowLastColumn="0"/>
            <w:tcW w:w="1980" w:type="dxa"/>
          </w:tcPr>
          <w:p w14:paraId="1FD3C25F" w14:textId="77777777" w:rsidR="009E121B" w:rsidRPr="009E121B" w:rsidRDefault="009E121B" w:rsidP="009E121B">
            <w:pPr>
              <w:tabs>
                <w:tab w:val="left" w:pos="454"/>
              </w:tabs>
              <w:spacing w:line="240" w:lineRule="auto"/>
              <w:rPr>
                <w:rFonts w:cs="Arial"/>
                <w:b w:val="0"/>
                <w:sz w:val="18"/>
              </w:rPr>
            </w:pPr>
            <w:r w:rsidRPr="009E121B">
              <w:rPr>
                <w:rFonts w:cs="Arial"/>
                <w:sz w:val="18"/>
              </w:rPr>
              <w:t>8-9 Moderate</w:t>
            </w:r>
          </w:p>
        </w:tc>
        <w:tc>
          <w:tcPr>
            <w:tcW w:w="4394" w:type="dxa"/>
          </w:tcPr>
          <w:p w14:paraId="19D48903" w14:textId="77777777" w:rsidR="009E121B" w:rsidRPr="009E121B" w:rsidRDefault="009E121B" w:rsidP="009E121B">
            <w:pPr>
              <w:tabs>
                <w:tab w:val="left" w:pos="5420"/>
              </w:tabs>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Additional controls should be considered</w:t>
            </w:r>
          </w:p>
        </w:tc>
      </w:tr>
      <w:tr w:rsidR="009E121B" w:rsidRPr="00A47FF9" w14:paraId="5B9FEC03" w14:textId="77777777" w:rsidTr="00FE3539">
        <w:trPr>
          <w:trHeight w:val="413"/>
        </w:trPr>
        <w:tc>
          <w:tcPr>
            <w:cnfStyle w:val="001000000000" w:firstRow="0" w:lastRow="0" w:firstColumn="1" w:lastColumn="0" w:oddVBand="0" w:evenVBand="0" w:oddHBand="0" w:evenHBand="0" w:firstRowFirstColumn="0" w:firstRowLastColumn="0" w:lastRowFirstColumn="0" w:lastRowLastColumn="0"/>
            <w:tcW w:w="1980" w:type="dxa"/>
          </w:tcPr>
          <w:p w14:paraId="4A7DCC41" w14:textId="77777777" w:rsidR="009E121B" w:rsidRPr="009E121B" w:rsidRDefault="009E121B" w:rsidP="009E121B">
            <w:pPr>
              <w:tabs>
                <w:tab w:val="left" w:pos="454"/>
              </w:tabs>
              <w:spacing w:line="240" w:lineRule="auto"/>
              <w:rPr>
                <w:rFonts w:cs="Arial"/>
                <w:b w:val="0"/>
                <w:sz w:val="18"/>
              </w:rPr>
            </w:pPr>
            <w:r w:rsidRPr="009E121B">
              <w:rPr>
                <w:rFonts w:cs="Arial"/>
                <w:sz w:val="18"/>
              </w:rPr>
              <w:t>4-6 Low</w:t>
            </w:r>
          </w:p>
        </w:tc>
        <w:tc>
          <w:tcPr>
            <w:tcW w:w="4394" w:type="dxa"/>
          </w:tcPr>
          <w:p w14:paraId="5711A97C"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Work fine to continue with existing controls</w:t>
            </w:r>
          </w:p>
        </w:tc>
      </w:tr>
      <w:tr w:rsidR="009E121B" w:rsidRPr="00981EA1" w14:paraId="6BEB9852" w14:textId="77777777" w:rsidTr="00FE3539">
        <w:trPr>
          <w:trHeight w:val="299"/>
        </w:trPr>
        <w:tc>
          <w:tcPr>
            <w:cnfStyle w:val="001000000000" w:firstRow="0" w:lastRow="0" w:firstColumn="1" w:lastColumn="0" w:oddVBand="0" w:evenVBand="0" w:oddHBand="0" w:evenHBand="0" w:firstRowFirstColumn="0" w:firstRowLastColumn="0" w:lastRowFirstColumn="0" w:lastRowLastColumn="0"/>
            <w:tcW w:w="1980" w:type="dxa"/>
          </w:tcPr>
          <w:p w14:paraId="212E137F" w14:textId="77777777" w:rsidR="009E121B" w:rsidRPr="009E121B" w:rsidRDefault="009E121B" w:rsidP="009E121B">
            <w:pPr>
              <w:tabs>
                <w:tab w:val="left" w:pos="454"/>
              </w:tabs>
              <w:spacing w:line="240" w:lineRule="auto"/>
              <w:rPr>
                <w:rFonts w:cs="Arial"/>
                <w:b w:val="0"/>
                <w:sz w:val="18"/>
              </w:rPr>
            </w:pPr>
            <w:r w:rsidRPr="009E121B">
              <w:rPr>
                <w:rFonts w:cs="Arial"/>
                <w:sz w:val="18"/>
              </w:rPr>
              <w:t>1-3 Very Low</w:t>
            </w:r>
          </w:p>
        </w:tc>
        <w:tc>
          <w:tcPr>
            <w:tcW w:w="4394" w:type="dxa"/>
          </w:tcPr>
          <w:p w14:paraId="7FAEB1E5" w14:textId="77777777" w:rsidR="009E121B" w:rsidRPr="009E121B" w:rsidRDefault="009E121B" w:rsidP="009E121B">
            <w:pPr>
              <w:spacing w:line="240" w:lineRule="auto"/>
              <w:cnfStyle w:val="000000000000" w:firstRow="0" w:lastRow="0" w:firstColumn="0" w:lastColumn="0" w:oddVBand="0" w:evenVBand="0" w:oddHBand="0" w:evenHBand="0" w:firstRowFirstColumn="0" w:firstRowLastColumn="0" w:lastRowFirstColumn="0" w:lastRowLastColumn="0"/>
              <w:rPr>
                <w:rFonts w:cs="Arial"/>
                <w:sz w:val="18"/>
              </w:rPr>
            </w:pPr>
            <w:r w:rsidRPr="009E121B">
              <w:rPr>
                <w:rFonts w:cs="Arial"/>
                <w:sz w:val="18"/>
              </w:rPr>
              <w:t>As above</w:t>
            </w:r>
          </w:p>
        </w:tc>
      </w:tr>
    </w:tbl>
    <w:p w14:paraId="483F84FD" w14:textId="77777777" w:rsidR="009E121B" w:rsidRPr="007006F5" w:rsidRDefault="009E121B" w:rsidP="00754C21">
      <w:pPr>
        <w:spacing w:line="240" w:lineRule="auto"/>
        <w:rPr>
          <w:rFonts w:cs="Arial"/>
          <w:b/>
        </w:rPr>
      </w:pPr>
    </w:p>
    <w:p w14:paraId="47DDB9D9" w14:textId="77777777" w:rsidR="00754C21" w:rsidRDefault="00754C21" w:rsidP="00FE2198">
      <w:pPr>
        <w:spacing w:line="240" w:lineRule="auto"/>
        <w:rPr>
          <w:rFonts w:cs="Arial"/>
          <w:sz w:val="10"/>
          <w:szCs w:val="10"/>
        </w:rPr>
        <w:sectPr w:rsidR="00754C21" w:rsidSect="00661C8D">
          <w:type w:val="continuous"/>
          <w:pgSz w:w="16834" w:h="11909" w:orient="landscape" w:code="9"/>
          <w:pgMar w:top="426" w:right="720" w:bottom="720" w:left="720" w:header="360" w:footer="533" w:gutter="360"/>
          <w:cols w:num="4" w:space="397" w:equalWidth="0">
            <w:col w:w="3686" w:space="397"/>
            <w:col w:w="1814" w:space="397"/>
            <w:col w:w="1814" w:space="397"/>
            <w:col w:w="6529"/>
          </w:cols>
          <w:docGrid w:linePitch="360"/>
        </w:sectPr>
      </w:pPr>
    </w:p>
    <w:p w14:paraId="202F8ECE" w14:textId="77777777" w:rsidR="007C77E1" w:rsidRPr="00A47FF9" w:rsidRDefault="007C77E1" w:rsidP="00FE2198">
      <w:pPr>
        <w:spacing w:line="240" w:lineRule="auto"/>
        <w:rPr>
          <w:rFonts w:cs="Arial"/>
          <w:sz w:val="10"/>
          <w:szCs w:val="10"/>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445053" w:rsidRPr="005C64B0" w14:paraId="4BC56ABD" w14:textId="77777777" w:rsidTr="0022016A">
        <w:trPr>
          <w:trHeight w:val="599"/>
        </w:trPr>
        <w:tc>
          <w:tcPr>
            <w:tcW w:w="1413" w:type="dxa"/>
            <w:vMerge w:val="restart"/>
          </w:tcPr>
          <w:p w14:paraId="5B862790" w14:textId="77777777" w:rsidR="00445053" w:rsidRPr="00661C8D" w:rsidRDefault="00445053" w:rsidP="0022016A">
            <w:pPr>
              <w:rPr>
                <w:rFonts w:cs="Arial"/>
                <w:b/>
              </w:rPr>
            </w:pPr>
            <w:r w:rsidRPr="00661C8D">
              <w:rPr>
                <w:rFonts w:cs="Arial"/>
                <w:b/>
              </w:rPr>
              <w:lastRenderedPageBreak/>
              <w:t>Activity</w:t>
            </w:r>
          </w:p>
        </w:tc>
        <w:tc>
          <w:tcPr>
            <w:tcW w:w="2551" w:type="dxa"/>
            <w:vMerge w:val="restart"/>
          </w:tcPr>
          <w:p w14:paraId="44A89807"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DD20C8"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3F632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42CAFE5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008B6A02"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F6E7683" w14:textId="77777777" w:rsidR="00445053" w:rsidRPr="00661C8D" w:rsidRDefault="00445053" w:rsidP="0022016A">
            <w:pPr>
              <w:pStyle w:val="TableEntry"/>
              <w:spacing w:before="0" w:after="0" w:line="240" w:lineRule="auto"/>
              <w:rPr>
                <w:rFonts w:cs="Arial"/>
                <w:b/>
                <w:color w:val="000000"/>
              </w:rPr>
            </w:pPr>
            <w:r w:rsidRPr="00661C8D">
              <w:rPr>
                <w:rFonts w:cs="Arial"/>
                <w:b/>
                <w:color w:val="000000"/>
              </w:rPr>
              <w:t>Revised risk rating</w:t>
            </w:r>
          </w:p>
        </w:tc>
      </w:tr>
      <w:tr w:rsidR="00445053" w:rsidRPr="002F6857" w14:paraId="48A8C46A" w14:textId="77777777" w:rsidTr="0022016A">
        <w:trPr>
          <w:trHeight w:val="267"/>
        </w:trPr>
        <w:tc>
          <w:tcPr>
            <w:tcW w:w="1413" w:type="dxa"/>
            <w:vMerge/>
          </w:tcPr>
          <w:p w14:paraId="6F9CB04B" w14:textId="77777777" w:rsidR="00445053" w:rsidRPr="00661C8D" w:rsidRDefault="00445053" w:rsidP="0022016A">
            <w:pPr>
              <w:rPr>
                <w:rFonts w:cs="Arial"/>
                <w:b/>
                <w:sz w:val="22"/>
                <w:szCs w:val="22"/>
              </w:rPr>
            </w:pPr>
          </w:p>
        </w:tc>
        <w:tc>
          <w:tcPr>
            <w:tcW w:w="2551" w:type="dxa"/>
            <w:vMerge/>
          </w:tcPr>
          <w:p w14:paraId="69243311" w14:textId="77777777" w:rsidR="00445053" w:rsidRPr="00661C8D" w:rsidRDefault="00445053" w:rsidP="0022016A">
            <w:pPr>
              <w:pStyle w:val="TableEntry"/>
              <w:spacing w:before="0" w:after="0" w:line="240" w:lineRule="auto"/>
              <w:rPr>
                <w:rFonts w:cs="Arial"/>
                <w:b/>
                <w:color w:val="000000"/>
                <w:sz w:val="22"/>
                <w:szCs w:val="22"/>
              </w:rPr>
            </w:pPr>
          </w:p>
        </w:tc>
        <w:tc>
          <w:tcPr>
            <w:tcW w:w="1560" w:type="dxa"/>
            <w:vMerge/>
          </w:tcPr>
          <w:p w14:paraId="2CC7FCE7" w14:textId="77777777" w:rsidR="00445053" w:rsidRPr="00661C8D" w:rsidRDefault="00445053" w:rsidP="0022016A">
            <w:pPr>
              <w:pStyle w:val="TableEntry"/>
              <w:spacing w:before="0" w:after="0" w:line="240" w:lineRule="auto"/>
              <w:rPr>
                <w:rFonts w:cs="Arial"/>
                <w:b/>
                <w:color w:val="000000"/>
                <w:sz w:val="22"/>
                <w:szCs w:val="22"/>
              </w:rPr>
            </w:pPr>
          </w:p>
        </w:tc>
        <w:tc>
          <w:tcPr>
            <w:tcW w:w="4580" w:type="dxa"/>
            <w:vMerge/>
          </w:tcPr>
          <w:p w14:paraId="0F3DE8B6" w14:textId="77777777" w:rsidR="00445053" w:rsidRPr="00661C8D" w:rsidRDefault="00445053" w:rsidP="0022016A">
            <w:pPr>
              <w:pStyle w:val="TableEntry"/>
              <w:spacing w:before="0" w:after="0" w:line="240" w:lineRule="auto"/>
              <w:rPr>
                <w:rFonts w:cs="Arial"/>
                <w:b/>
                <w:color w:val="000000"/>
                <w:sz w:val="22"/>
                <w:szCs w:val="22"/>
              </w:rPr>
            </w:pPr>
          </w:p>
        </w:tc>
        <w:tc>
          <w:tcPr>
            <w:tcW w:w="567" w:type="dxa"/>
          </w:tcPr>
          <w:p w14:paraId="551549D6"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67" w:type="dxa"/>
          </w:tcPr>
          <w:p w14:paraId="2CBE67AB"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9BC531"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35E8B9E0" w14:textId="77777777" w:rsidR="00445053" w:rsidRPr="00661C8D" w:rsidRDefault="00445053" w:rsidP="0022016A">
            <w:pPr>
              <w:pStyle w:val="TableEntry"/>
              <w:spacing w:before="0" w:after="0" w:line="240" w:lineRule="auto"/>
              <w:rPr>
                <w:rFonts w:cs="Arial"/>
                <w:b/>
                <w:color w:val="000000"/>
              </w:rPr>
            </w:pPr>
          </w:p>
        </w:tc>
        <w:tc>
          <w:tcPr>
            <w:tcW w:w="561" w:type="dxa"/>
          </w:tcPr>
          <w:p w14:paraId="3C2F8E62"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7760E70"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7148114" w14:textId="77777777" w:rsidR="00445053" w:rsidRPr="00661C8D" w:rsidRDefault="00445053" w:rsidP="0022016A">
            <w:pPr>
              <w:pStyle w:val="TableEntry"/>
              <w:spacing w:before="0" w:after="0" w:line="240" w:lineRule="auto"/>
              <w:jc w:val="center"/>
              <w:rPr>
                <w:rFonts w:cs="Arial"/>
                <w:b/>
                <w:color w:val="000000"/>
              </w:rPr>
            </w:pPr>
            <w:r w:rsidRPr="00661C8D">
              <w:rPr>
                <w:rFonts w:cs="Arial"/>
                <w:b/>
                <w:color w:val="000000"/>
              </w:rPr>
              <w:t>RR</w:t>
            </w:r>
          </w:p>
        </w:tc>
      </w:tr>
      <w:tr w:rsidR="00445053" w:rsidRPr="005C64B0" w14:paraId="4503F4E7" w14:textId="77777777" w:rsidTr="0022016A">
        <w:trPr>
          <w:trHeight w:val="794"/>
        </w:trPr>
        <w:tc>
          <w:tcPr>
            <w:tcW w:w="1413" w:type="dxa"/>
          </w:tcPr>
          <w:p w14:paraId="0D8402C8" w14:textId="77777777" w:rsidR="00445053" w:rsidRPr="005C64B0" w:rsidRDefault="0022016A" w:rsidP="0022016A">
            <w:pPr>
              <w:pStyle w:val="TableEntry"/>
              <w:spacing w:before="0" w:after="0" w:line="240" w:lineRule="auto"/>
              <w:rPr>
                <w:rFonts w:cs="Arial"/>
                <w:color w:val="000000"/>
              </w:rPr>
            </w:pPr>
            <w:r>
              <w:rPr>
                <w:rFonts w:cs="Arial"/>
                <w:color w:val="000000"/>
              </w:rPr>
              <w:t>Risk assessment consultation with staff</w:t>
            </w:r>
          </w:p>
        </w:tc>
        <w:tc>
          <w:tcPr>
            <w:tcW w:w="2551" w:type="dxa"/>
          </w:tcPr>
          <w:p w14:paraId="1C6B7831" w14:textId="77777777" w:rsidR="00445053" w:rsidRDefault="0022016A" w:rsidP="0022016A">
            <w:pPr>
              <w:pStyle w:val="TableEntry"/>
              <w:spacing w:before="0" w:after="0" w:line="240" w:lineRule="auto"/>
              <w:rPr>
                <w:rFonts w:cs="Arial"/>
                <w:color w:val="000000"/>
              </w:rPr>
            </w:pPr>
            <w:r>
              <w:rPr>
                <w:rFonts w:cs="Arial"/>
                <w:color w:val="000000"/>
              </w:rPr>
              <w:t>Staff unable to contribute to discussion on risks that they identify themselves and have concerns with</w:t>
            </w:r>
            <w:r w:rsidR="006336B8">
              <w:rPr>
                <w:rFonts w:cs="Arial"/>
                <w:color w:val="000000"/>
              </w:rPr>
              <w:t xml:space="preserve">. </w:t>
            </w:r>
          </w:p>
          <w:p w14:paraId="0C556A73" w14:textId="77777777" w:rsidR="006336B8" w:rsidRDefault="006336B8" w:rsidP="0022016A">
            <w:pPr>
              <w:pStyle w:val="TableEntry"/>
              <w:spacing w:before="0" w:after="0" w:line="240" w:lineRule="auto"/>
              <w:rPr>
                <w:rFonts w:cs="Arial"/>
                <w:color w:val="000000"/>
              </w:rPr>
            </w:pPr>
            <w:r>
              <w:rPr>
                <w:rFonts w:cs="Arial"/>
                <w:color w:val="000000"/>
              </w:rPr>
              <w:t>No two-way communication</w:t>
            </w:r>
          </w:p>
          <w:p w14:paraId="61EEB8DB" w14:textId="790D3FCC" w:rsidR="00344BC5" w:rsidRPr="005C64B0" w:rsidRDefault="00344BC5" w:rsidP="0022016A">
            <w:pPr>
              <w:pStyle w:val="TableEntry"/>
              <w:spacing w:before="0" w:after="0" w:line="240" w:lineRule="auto"/>
              <w:rPr>
                <w:rFonts w:cs="Arial"/>
                <w:color w:val="000000"/>
              </w:rPr>
            </w:pPr>
          </w:p>
        </w:tc>
        <w:tc>
          <w:tcPr>
            <w:tcW w:w="1560" w:type="dxa"/>
          </w:tcPr>
          <w:p w14:paraId="1E368739" w14:textId="77777777" w:rsidR="00445053" w:rsidRPr="005C64B0" w:rsidRDefault="0022016A" w:rsidP="0022016A">
            <w:pPr>
              <w:pStyle w:val="TableEntry"/>
              <w:spacing w:before="0" w:after="0" w:line="240" w:lineRule="auto"/>
              <w:rPr>
                <w:rFonts w:cs="Arial"/>
                <w:color w:val="000000"/>
              </w:rPr>
            </w:pPr>
            <w:r>
              <w:rPr>
                <w:rFonts w:cs="Arial"/>
                <w:color w:val="000000"/>
              </w:rPr>
              <w:t>All staff</w:t>
            </w:r>
          </w:p>
        </w:tc>
        <w:tc>
          <w:tcPr>
            <w:tcW w:w="4580" w:type="dxa"/>
          </w:tcPr>
          <w:p w14:paraId="2CEE4B22" w14:textId="62670888" w:rsidR="009014A3" w:rsidRDefault="003D5C9E" w:rsidP="0022016A">
            <w:pPr>
              <w:pStyle w:val="TableEntry"/>
              <w:spacing w:before="0" w:after="0" w:line="240" w:lineRule="auto"/>
              <w:rPr>
                <w:rFonts w:cs="Arial"/>
                <w:color w:val="000000"/>
              </w:rPr>
            </w:pPr>
            <w:r w:rsidRPr="003D5C9E">
              <w:rPr>
                <w:rFonts w:cs="Arial"/>
              </w:rPr>
              <w:t>Risk assessment provided to staff before returning to work</w:t>
            </w:r>
            <w:r>
              <w:rPr>
                <w:rFonts w:cs="Arial"/>
                <w:color w:val="000000"/>
              </w:rPr>
              <w:t xml:space="preserve"> at site.</w:t>
            </w:r>
          </w:p>
          <w:p w14:paraId="4CC51E62" w14:textId="4AE008EC" w:rsidR="00ED6446" w:rsidRDefault="009014A3" w:rsidP="0022016A">
            <w:pPr>
              <w:pStyle w:val="TableEntry"/>
              <w:spacing w:before="0" w:after="0" w:line="240" w:lineRule="auto"/>
              <w:rPr>
                <w:rFonts w:cs="Arial"/>
                <w:color w:val="000000"/>
              </w:rPr>
            </w:pPr>
            <w:r>
              <w:rPr>
                <w:rFonts w:cs="Arial"/>
                <w:color w:val="000000"/>
              </w:rPr>
              <w:t>L</w:t>
            </w:r>
            <w:r w:rsidR="006336B8">
              <w:rPr>
                <w:rFonts w:cs="Arial"/>
                <w:color w:val="000000"/>
              </w:rPr>
              <w:t>ine managemen</w:t>
            </w:r>
            <w:r w:rsidR="003D5C9E">
              <w:rPr>
                <w:rFonts w:cs="Arial"/>
                <w:color w:val="000000"/>
              </w:rPr>
              <w:t xml:space="preserve">t </w:t>
            </w:r>
            <w:r w:rsidR="006336B8">
              <w:rPr>
                <w:rFonts w:cs="Arial"/>
                <w:color w:val="000000"/>
              </w:rPr>
              <w:t>encourage</w:t>
            </w:r>
            <w:r>
              <w:rPr>
                <w:rFonts w:cs="Arial"/>
                <w:color w:val="000000"/>
              </w:rPr>
              <w:t>s</w:t>
            </w:r>
            <w:r w:rsidR="006336B8">
              <w:rPr>
                <w:rFonts w:cs="Arial"/>
                <w:color w:val="000000"/>
              </w:rPr>
              <w:t xml:space="preserve"> active communication between staff on concerns</w:t>
            </w:r>
            <w:r w:rsidR="00ED6446">
              <w:rPr>
                <w:rFonts w:cs="Arial"/>
                <w:color w:val="000000"/>
              </w:rPr>
              <w:t xml:space="preserve"> </w:t>
            </w:r>
          </w:p>
          <w:p w14:paraId="412B76EF" w14:textId="1D16903E" w:rsidR="003D5C9E" w:rsidRPr="005C64B0" w:rsidRDefault="003D5C9E" w:rsidP="003D5C9E">
            <w:pPr>
              <w:pStyle w:val="TableEntry"/>
              <w:spacing w:before="0" w:after="0" w:line="240" w:lineRule="auto"/>
              <w:rPr>
                <w:rFonts w:cs="Arial"/>
                <w:color w:val="000000"/>
              </w:rPr>
            </w:pPr>
            <w:r>
              <w:rPr>
                <w:rFonts w:cs="Arial"/>
                <w:color w:val="000000"/>
              </w:rPr>
              <w:t>Staff complete Individual Covid19 Risk Assessment</w:t>
            </w:r>
          </w:p>
          <w:p w14:paraId="5B8091CD" w14:textId="0FC33442" w:rsidR="009014A3" w:rsidRPr="005C64B0" w:rsidRDefault="009014A3" w:rsidP="0022016A">
            <w:pPr>
              <w:pStyle w:val="TableEntry"/>
              <w:spacing w:before="0" w:after="0" w:line="240" w:lineRule="auto"/>
              <w:rPr>
                <w:rFonts w:cs="Arial"/>
                <w:color w:val="000000"/>
              </w:rPr>
            </w:pPr>
          </w:p>
        </w:tc>
        <w:tc>
          <w:tcPr>
            <w:tcW w:w="567" w:type="dxa"/>
          </w:tcPr>
          <w:p w14:paraId="6E6642C2" w14:textId="77777777" w:rsidR="00445053" w:rsidRPr="005C64B0" w:rsidRDefault="00A74B90" w:rsidP="0022016A">
            <w:pPr>
              <w:pStyle w:val="TableEntry"/>
              <w:spacing w:before="0" w:after="0" w:line="240" w:lineRule="auto"/>
              <w:rPr>
                <w:rFonts w:cs="Arial"/>
                <w:color w:val="000000"/>
              </w:rPr>
            </w:pPr>
            <w:r>
              <w:rPr>
                <w:rFonts w:cs="Arial"/>
                <w:color w:val="000000"/>
              </w:rPr>
              <w:t>1</w:t>
            </w:r>
          </w:p>
        </w:tc>
        <w:tc>
          <w:tcPr>
            <w:tcW w:w="567" w:type="dxa"/>
          </w:tcPr>
          <w:p w14:paraId="641BEBC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567" w:type="dxa"/>
          </w:tcPr>
          <w:p w14:paraId="1E3159A9" w14:textId="77777777" w:rsidR="00445053" w:rsidRPr="005C64B0" w:rsidRDefault="00A74B90" w:rsidP="0022016A">
            <w:pPr>
              <w:pStyle w:val="TableEntry"/>
              <w:spacing w:before="0" w:after="0" w:line="240" w:lineRule="auto"/>
              <w:rPr>
                <w:rFonts w:cs="Arial"/>
                <w:color w:val="000000"/>
              </w:rPr>
            </w:pPr>
            <w:r>
              <w:rPr>
                <w:rFonts w:cs="Arial"/>
                <w:color w:val="000000"/>
              </w:rPr>
              <w:t>3</w:t>
            </w:r>
          </w:p>
        </w:tc>
        <w:tc>
          <w:tcPr>
            <w:tcW w:w="1694" w:type="dxa"/>
          </w:tcPr>
          <w:p w14:paraId="034357C4" w14:textId="6DD39138" w:rsidR="00D94CA5" w:rsidRPr="005C64B0" w:rsidRDefault="00D94CA5" w:rsidP="0022016A">
            <w:pPr>
              <w:pStyle w:val="TableEntry"/>
              <w:spacing w:before="0" w:after="0" w:line="240" w:lineRule="auto"/>
              <w:rPr>
                <w:rFonts w:cs="Arial"/>
                <w:color w:val="000000"/>
              </w:rPr>
            </w:pPr>
          </w:p>
        </w:tc>
        <w:tc>
          <w:tcPr>
            <w:tcW w:w="561" w:type="dxa"/>
          </w:tcPr>
          <w:p w14:paraId="498ABE2A" w14:textId="77777777" w:rsidR="00445053" w:rsidRPr="005C64B0" w:rsidRDefault="00445053" w:rsidP="0022016A">
            <w:pPr>
              <w:pStyle w:val="TableEntry"/>
              <w:spacing w:before="0" w:after="0" w:line="240" w:lineRule="auto"/>
              <w:rPr>
                <w:rFonts w:cs="Arial"/>
                <w:color w:val="000000"/>
              </w:rPr>
            </w:pPr>
          </w:p>
        </w:tc>
        <w:tc>
          <w:tcPr>
            <w:tcW w:w="550" w:type="dxa"/>
          </w:tcPr>
          <w:p w14:paraId="6AAE216E" w14:textId="77777777" w:rsidR="00445053" w:rsidRPr="005C64B0" w:rsidRDefault="00445053" w:rsidP="0022016A">
            <w:pPr>
              <w:pStyle w:val="TableEntry"/>
              <w:spacing w:before="0" w:after="0" w:line="240" w:lineRule="auto"/>
              <w:rPr>
                <w:rFonts w:cs="Arial"/>
                <w:color w:val="000000"/>
              </w:rPr>
            </w:pPr>
          </w:p>
        </w:tc>
        <w:tc>
          <w:tcPr>
            <w:tcW w:w="550" w:type="dxa"/>
          </w:tcPr>
          <w:p w14:paraId="35457771" w14:textId="77777777" w:rsidR="00445053" w:rsidRPr="005C64B0" w:rsidRDefault="00445053" w:rsidP="0022016A">
            <w:pPr>
              <w:pStyle w:val="TableEntry"/>
              <w:spacing w:before="0" w:after="0" w:line="240" w:lineRule="auto"/>
              <w:rPr>
                <w:rFonts w:cs="Arial"/>
                <w:color w:val="000000"/>
              </w:rPr>
            </w:pPr>
          </w:p>
        </w:tc>
      </w:tr>
    </w:tbl>
    <w:p w14:paraId="43D72D5D" w14:textId="77777777" w:rsidR="00FE2198" w:rsidRDefault="00FE2198" w:rsidP="00FE2198">
      <w:pPr>
        <w:pStyle w:val="ListBullet"/>
        <w:spacing w:after="0" w:line="240" w:lineRule="auto"/>
        <w:rPr>
          <w:rFonts w:ascii="Calibri" w:hAnsi="Calibri"/>
        </w:rPr>
      </w:pPr>
    </w:p>
    <w:p w14:paraId="30F434C2" w14:textId="77777777" w:rsidR="009014A3" w:rsidRDefault="009014A3" w:rsidP="00FE2198">
      <w:pPr>
        <w:pStyle w:val="ListBullet"/>
        <w:spacing w:after="0" w:line="240" w:lineRule="auto"/>
        <w:rPr>
          <w:rFonts w:ascii="Calibri" w:hAnsi="Calibri"/>
        </w:rPr>
      </w:pPr>
    </w:p>
    <w:p w14:paraId="2398C681" w14:textId="77777777" w:rsidR="009014A3" w:rsidRDefault="009014A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175CA1" w:rsidRPr="005C64B0" w14:paraId="2B2D81F3" w14:textId="77777777" w:rsidTr="00BB15E9">
        <w:trPr>
          <w:trHeight w:val="599"/>
        </w:trPr>
        <w:tc>
          <w:tcPr>
            <w:tcW w:w="1413" w:type="dxa"/>
            <w:vMerge w:val="restart"/>
          </w:tcPr>
          <w:p w14:paraId="2E02B9CC" w14:textId="77777777" w:rsidR="00175CA1" w:rsidRPr="00661C8D" w:rsidRDefault="00175CA1" w:rsidP="00BB15E9">
            <w:pPr>
              <w:rPr>
                <w:rFonts w:cs="Arial"/>
                <w:b/>
              </w:rPr>
            </w:pPr>
            <w:r w:rsidRPr="00661C8D">
              <w:rPr>
                <w:rFonts w:cs="Arial"/>
                <w:b/>
              </w:rPr>
              <w:t>Activity</w:t>
            </w:r>
          </w:p>
        </w:tc>
        <w:tc>
          <w:tcPr>
            <w:tcW w:w="2551" w:type="dxa"/>
            <w:vMerge w:val="restart"/>
          </w:tcPr>
          <w:p w14:paraId="399E8A9F"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238C27E"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68A0F4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1977DBED"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63CC620"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48987DB" w14:textId="77777777" w:rsidR="00175CA1" w:rsidRPr="00661C8D" w:rsidRDefault="00175CA1" w:rsidP="00BB15E9">
            <w:pPr>
              <w:pStyle w:val="TableEntry"/>
              <w:spacing w:before="0" w:after="0" w:line="240" w:lineRule="auto"/>
              <w:rPr>
                <w:rFonts w:cs="Arial"/>
                <w:b/>
                <w:color w:val="000000"/>
              </w:rPr>
            </w:pPr>
            <w:r w:rsidRPr="00661C8D">
              <w:rPr>
                <w:rFonts w:cs="Arial"/>
                <w:b/>
                <w:color w:val="000000"/>
              </w:rPr>
              <w:t>Revised risk rating</w:t>
            </w:r>
          </w:p>
        </w:tc>
      </w:tr>
      <w:tr w:rsidR="00175CA1" w:rsidRPr="002F6857" w14:paraId="7DEB9FE9" w14:textId="77777777" w:rsidTr="00BB15E9">
        <w:trPr>
          <w:trHeight w:val="267"/>
        </w:trPr>
        <w:tc>
          <w:tcPr>
            <w:tcW w:w="1413" w:type="dxa"/>
            <w:vMerge/>
          </w:tcPr>
          <w:p w14:paraId="0BDF1342" w14:textId="77777777" w:rsidR="00175CA1" w:rsidRPr="00661C8D" w:rsidRDefault="00175CA1" w:rsidP="00BB15E9">
            <w:pPr>
              <w:rPr>
                <w:rFonts w:cs="Arial"/>
                <w:b/>
                <w:sz w:val="22"/>
                <w:szCs w:val="22"/>
              </w:rPr>
            </w:pPr>
          </w:p>
        </w:tc>
        <w:tc>
          <w:tcPr>
            <w:tcW w:w="2551" w:type="dxa"/>
            <w:vMerge/>
          </w:tcPr>
          <w:p w14:paraId="07F28580" w14:textId="77777777" w:rsidR="00175CA1" w:rsidRPr="00661C8D" w:rsidRDefault="00175CA1" w:rsidP="00BB15E9">
            <w:pPr>
              <w:pStyle w:val="TableEntry"/>
              <w:spacing w:before="0" w:after="0" w:line="240" w:lineRule="auto"/>
              <w:rPr>
                <w:rFonts w:cs="Arial"/>
                <w:b/>
                <w:color w:val="000000"/>
                <w:sz w:val="22"/>
                <w:szCs w:val="22"/>
              </w:rPr>
            </w:pPr>
          </w:p>
        </w:tc>
        <w:tc>
          <w:tcPr>
            <w:tcW w:w="1560" w:type="dxa"/>
            <w:vMerge/>
          </w:tcPr>
          <w:p w14:paraId="7DF82DA7" w14:textId="77777777" w:rsidR="00175CA1" w:rsidRPr="00661C8D" w:rsidRDefault="00175CA1" w:rsidP="00BB15E9">
            <w:pPr>
              <w:pStyle w:val="TableEntry"/>
              <w:spacing w:before="0" w:after="0" w:line="240" w:lineRule="auto"/>
              <w:rPr>
                <w:rFonts w:cs="Arial"/>
                <w:b/>
                <w:color w:val="000000"/>
                <w:sz w:val="22"/>
                <w:szCs w:val="22"/>
              </w:rPr>
            </w:pPr>
          </w:p>
        </w:tc>
        <w:tc>
          <w:tcPr>
            <w:tcW w:w="4580" w:type="dxa"/>
            <w:vMerge/>
          </w:tcPr>
          <w:p w14:paraId="34FC5BAD" w14:textId="77777777" w:rsidR="00175CA1" w:rsidRPr="00661C8D" w:rsidRDefault="00175CA1" w:rsidP="00BB15E9">
            <w:pPr>
              <w:pStyle w:val="TableEntry"/>
              <w:spacing w:before="0" w:after="0" w:line="240" w:lineRule="auto"/>
              <w:rPr>
                <w:rFonts w:cs="Arial"/>
                <w:b/>
                <w:color w:val="000000"/>
                <w:sz w:val="22"/>
                <w:szCs w:val="22"/>
              </w:rPr>
            </w:pPr>
          </w:p>
        </w:tc>
        <w:tc>
          <w:tcPr>
            <w:tcW w:w="567" w:type="dxa"/>
          </w:tcPr>
          <w:p w14:paraId="5055C70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5C02BF6"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3863317E"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06E804B" w14:textId="77777777" w:rsidR="00175CA1" w:rsidRPr="00661C8D" w:rsidRDefault="00175CA1" w:rsidP="00BB15E9">
            <w:pPr>
              <w:pStyle w:val="TableEntry"/>
              <w:spacing w:before="0" w:after="0" w:line="240" w:lineRule="auto"/>
              <w:rPr>
                <w:rFonts w:cs="Arial"/>
                <w:b/>
                <w:color w:val="000000"/>
              </w:rPr>
            </w:pPr>
          </w:p>
        </w:tc>
        <w:tc>
          <w:tcPr>
            <w:tcW w:w="561" w:type="dxa"/>
          </w:tcPr>
          <w:p w14:paraId="3A3CAF10"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4514CF48"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4A60C829" w14:textId="77777777" w:rsidR="00175CA1" w:rsidRPr="00661C8D" w:rsidRDefault="00175CA1" w:rsidP="00BB15E9">
            <w:pPr>
              <w:pStyle w:val="TableEntry"/>
              <w:spacing w:before="0" w:after="0" w:line="240" w:lineRule="auto"/>
              <w:jc w:val="center"/>
              <w:rPr>
                <w:rFonts w:cs="Arial"/>
                <w:b/>
                <w:color w:val="000000"/>
              </w:rPr>
            </w:pPr>
            <w:r w:rsidRPr="00661C8D">
              <w:rPr>
                <w:rFonts w:cs="Arial"/>
                <w:b/>
                <w:color w:val="000000"/>
              </w:rPr>
              <w:t>RR</w:t>
            </w:r>
          </w:p>
        </w:tc>
      </w:tr>
      <w:tr w:rsidR="00175CA1" w:rsidRPr="005C64B0" w14:paraId="53627D10" w14:textId="77777777" w:rsidTr="00BB15E9">
        <w:trPr>
          <w:trHeight w:val="794"/>
        </w:trPr>
        <w:tc>
          <w:tcPr>
            <w:tcW w:w="1413" w:type="dxa"/>
          </w:tcPr>
          <w:p w14:paraId="5362B7BD" w14:textId="77777777" w:rsidR="00175CA1" w:rsidRPr="005C64B0" w:rsidRDefault="004A2198" w:rsidP="00BB15E9">
            <w:pPr>
              <w:pStyle w:val="TableEntry"/>
              <w:spacing w:before="0" w:after="0" w:line="240" w:lineRule="auto"/>
              <w:rPr>
                <w:rFonts w:cs="Arial"/>
                <w:color w:val="000000"/>
              </w:rPr>
            </w:pPr>
            <w:r>
              <w:rPr>
                <w:rFonts w:cs="Arial"/>
                <w:color w:val="000000"/>
              </w:rPr>
              <w:t>Cleaning and infection control</w:t>
            </w:r>
          </w:p>
        </w:tc>
        <w:tc>
          <w:tcPr>
            <w:tcW w:w="2551" w:type="dxa"/>
          </w:tcPr>
          <w:p w14:paraId="0D2F9E83" w14:textId="77777777" w:rsidR="004A2198" w:rsidRDefault="004A2198" w:rsidP="004A2198">
            <w:pPr>
              <w:pStyle w:val="TableEntry"/>
              <w:spacing w:before="0" w:after="0" w:line="240" w:lineRule="auto"/>
              <w:rPr>
                <w:rFonts w:cs="Arial"/>
                <w:color w:val="000000"/>
              </w:rPr>
            </w:pPr>
            <w:r>
              <w:rPr>
                <w:rFonts w:cs="Arial"/>
                <w:color w:val="000000"/>
              </w:rPr>
              <w:t>Risk of Covid-19 transmission</w:t>
            </w:r>
          </w:p>
          <w:p w14:paraId="76E0BAB0" w14:textId="77777777" w:rsidR="00175CA1" w:rsidRPr="005C64B0" w:rsidRDefault="00175CA1" w:rsidP="00BB15E9">
            <w:pPr>
              <w:pStyle w:val="TableEntry"/>
              <w:spacing w:before="0" w:after="0" w:line="240" w:lineRule="auto"/>
              <w:rPr>
                <w:rFonts w:cs="Arial"/>
                <w:color w:val="000000"/>
              </w:rPr>
            </w:pPr>
          </w:p>
        </w:tc>
        <w:tc>
          <w:tcPr>
            <w:tcW w:w="1560" w:type="dxa"/>
          </w:tcPr>
          <w:p w14:paraId="2666ED7F" w14:textId="77777777" w:rsidR="00175CA1" w:rsidRPr="005C64B0" w:rsidRDefault="004A2198" w:rsidP="00BB15E9">
            <w:pPr>
              <w:pStyle w:val="TableEntry"/>
              <w:spacing w:before="0" w:after="0" w:line="240" w:lineRule="auto"/>
              <w:rPr>
                <w:rFonts w:cs="Arial"/>
                <w:color w:val="000000"/>
              </w:rPr>
            </w:pPr>
            <w:r>
              <w:rPr>
                <w:rFonts w:cs="Arial"/>
                <w:color w:val="000000"/>
              </w:rPr>
              <w:t>All site users</w:t>
            </w:r>
          </w:p>
        </w:tc>
        <w:tc>
          <w:tcPr>
            <w:tcW w:w="4580" w:type="dxa"/>
          </w:tcPr>
          <w:p w14:paraId="08C431E5" w14:textId="77777777" w:rsidR="00F744C7" w:rsidRDefault="00C22276" w:rsidP="004A2198">
            <w:pPr>
              <w:spacing w:line="240" w:lineRule="auto"/>
              <w:rPr>
                <w:rFonts w:cs="Arial"/>
              </w:rPr>
            </w:pPr>
            <w:r>
              <w:t xml:space="preserve">Cleaning </w:t>
            </w:r>
            <w:r w:rsidR="004A2198">
              <w:t xml:space="preserve">and disinfecting </w:t>
            </w:r>
            <w:r w:rsidR="00106AD3">
              <w:t xml:space="preserve">of </w:t>
            </w:r>
            <w:r w:rsidR="004A2198">
              <w:t>objects and surfaces touched regularly</w:t>
            </w:r>
            <w:r w:rsidR="00F744C7">
              <w:t>,</w:t>
            </w:r>
            <w:r w:rsidR="004A2198">
              <w:t xml:space="preserve"> particularly high use areas (door handles, light switches, reception desks)</w:t>
            </w:r>
            <w:r w:rsidR="004A2198" w:rsidRPr="009014A3">
              <w:rPr>
                <w:rFonts w:cs="Arial"/>
              </w:rPr>
              <w:t>.</w:t>
            </w:r>
            <w:r w:rsidR="006A5F2B">
              <w:rPr>
                <w:rFonts w:cs="Arial"/>
              </w:rPr>
              <w:t xml:space="preserve"> </w:t>
            </w:r>
          </w:p>
          <w:p w14:paraId="68D3139F" w14:textId="3A9532A2" w:rsidR="004A2198" w:rsidRPr="006336B8" w:rsidRDefault="006A5F2B" w:rsidP="004A2198">
            <w:pPr>
              <w:spacing w:line="240" w:lineRule="auto"/>
              <w:rPr>
                <w:sz w:val="18"/>
                <w:szCs w:val="18"/>
              </w:rPr>
            </w:pPr>
            <w:r>
              <w:rPr>
                <w:rFonts w:cs="Arial"/>
              </w:rPr>
              <w:t>Doors left open where possible to avoid touch.</w:t>
            </w:r>
          </w:p>
          <w:p w14:paraId="749445F0" w14:textId="77777777" w:rsidR="00F744C7" w:rsidRDefault="004A2198" w:rsidP="00BB15E9">
            <w:pPr>
              <w:pStyle w:val="TableEntry"/>
              <w:spacing w:before="0" w:after="0" w:line="240" w:lineRule="auto"/>
            </w:pPr>
            <w:r>
              <w:t xml:space="preserve">Staff supplied with </w:t>
            </w:r>
            <w:r w:rsidR="004D10A9">
              <w:t xml:space="preserve">Hand sanitiser </w:t>
            </w:r>
          </w:p>
          <w:p w14:paraId="3BB710D3" w14:textId="77777777" w:rsidR="00106AD3" w:rsidRDefault="004A2198" w:rsidP="00BB15E9">
            <w:pPr>
              <w:pStyle w:val="TableEntry"/>
              <w:spacing w:before="0" w:after="0" w:line="240" w:lineRule="auto"/>
            </w:pPr>
            <w:r>
              <w:t>Staff supplied with wipes for their telephones, and chair arms to use between each use or to wipe down at the start and end of each day as appropriate.</w:t>
            </w:r>
            <w:r w:rsidR="00B25D29">
              <w:t xml:space="preserve"> </w:t>
            </w:r>
          </w:p>
          <w:p w14:paraId="3FAD2484" w14:textId="77777777" w:rsidR="00344BC5" w:rsidRDefault="00344BC5" w:rsidP="00BB15E9">
            <w:pPr>
              <w:pStyle w:val="TableEntry"/>
              <w:spacing w:before="0" w:after="0" w:line="240" w:lineRule="auto"/>
            </w:pPr>
          </w:p>
          <w:p w14:paraId="68640547" w14:textId="0E378973" w:rsidR="00344BC5" w:rsidRPr="004A2198" w:rsidRDefault="00344BC5" w:rsidP="00BB15E9">
            <w:pPr>
              <w:pStyle w:val="TableEntry"/>
              <w:spacing w:before="0" w:after="0" w:line="240" w:lineRule="auto"/>
            </w:pPr>
            <w:r>
              <w:rPr>
                <w:rFonts w:cs="Arial"/>
                <w:color w:val="000000"/>
              </w:rPr>
              <w:t>Arrangements in place at site for safe disposal of used PPE.</w:t>
            </w:r>
          </w:p>
        </w:tc>
        <w:tc>
          <w:tcPr>
            <w:tcW w:w="567" w:type="dxa"/>
          </w:tcPr>
          <w:p w14:paraId="602B7285" w14:textId="77777777" w:rsidR="00175CA1" w:rsidRPr="005C64B0" w:rsidRDefault="004A2198" w:rsidP="00BB15E9">
            <w:pPr>
              <w:pStyle w:val="TableEntry"/>
              <w:spacing w:before="0" w:after="0" w:line="240" w:lineRule="auto"/>
              <w:rPr>
                <w:rFonts w:cs="Arial"/>
                <w:color w:val="000000"/>
              </w:rPr>
            </w:pPr>
            <w:r>
              <w:rPr>
                <w:rFonts w:cs="Arial"/>
                <w:color w:val="000000"/>
              </w:rPr>
              <w:t>2</w:t>
            </w:r>
          </w:p>
        </w:tc>
        <w:tc>
          <w:tcPr>
            <w:tcW w:w="567" w:type="dxa"/>
          </w:tcPr>
          <w:p w14:paraId="7DD55093" w14:textId="77777777" w:rsidR="00175CA1" w:rsidRPr="005C64B0" w:rsidRDefault="004A2198" w:rsidP="00BB15E9">
            <w:pPr>
              <w:pStyle w:val="TableEntry"/>
              <w:spacing w:before="0" w:after="0" w:line="240" w:lineRule="auto"/>
              <w:rPr>
                <w:rFonts w:cs="Arial"/>
                <w:color w:val="000000"/>
              </w:rPr>
            </w:pPr>
            <w:r>
              <w:rPr>
                <w:rFonts w:cs="Arial"/>
                <w:color w:val="000000"/>
              </w:rPr>
              <w:t>4</w:t>
            </w:r>
          </w:p>
        </w:tc>
        <w:tc>
          <w:tcPr>
            <w:tcW w:w="567" w:type="dxa"/>
          </w:tcPr>
          <w:p w14:paraId="7B8105B2" w14:textId="77777777" w:rsidR="00175CA1" w:rsidRPr="005C64B0" w:rsidRDefault="004A2198" w:rsidP="00BB15E9">
            <w:pPr>
              <w:pStyle w:val="TableEntry"/>
              <w:spacing w:before="0" w:after="0" w:line="240" w:lineRule="auto"/>
              <w:rPr>
                <w:rFonts w:cs="Arial"/>
                <w:color w:val="000000"/>
              </w:rPr>
            </w:pPr>
            <w:r>
              <w:rPr>
                <w:rFonts w:cs="Arial"/>
                <w:color w:val="000000"/>
              </w:rPr>
              <w:t>8</w:t>
            </w:r>
          </w:p>
        </w:tc>
        <w:tc>
          <w:tcPr>
            <w:tcW w:w="1694" w:type="dxa"/>
          </w:tcPr>
          <w:p w14:paraId="1FC465E4" w14:textId="77777777" w:rsidR="00175CA1" w:rsidRPr="005C64B0" w:rsidRDefault="00175CA1" w:rsidP="00BB15E9">
            <w:pPr>
              <w:pStyle w:val="TableEntry"/>
              <w:spacing w:before="0" w:after="0" w:line="240" w:lineRule="auto"/>
              <w:rPr>
                <w:rFonts w:cs="Arial"/>
                <w:color w:val="000000"/>
              </w:rPr>
            </w:pPr>
          </w:p>
        </w:tc>
        <w:tc>
          <w:tcPr>
            <w:tcW w:w="561" w:type="dxa"/>
          </w:tcPr>
          <w:p w14:paraId="4C85A8C7" w14:textId="77777777" w:rsidR="00175CA1" w:rsidRPr="005C64B0" w:rsidRDefault="00175CA1" w:rsidP="00BB15E9">
            <w:pPr>
              <w:pStyle w:val="TableEntry"/>
              <w:spacing w:before="0" w:after="0" w:line="240" w:lineRule="auto"/>
              <w:rPr>
                <w:rFonts w:cs="Arial"/>
                <w:color w:val="000000"/>
              </w:rPr>
            </w:pPr>
          </w:p>
        </w:tc>
        <w:tc>
          <w:tcPr>
            <w:tcW w:w="550" w:type="dxa"/>
          </w:tcPr>
          <w:p w14:paraId="3EA8C90A" w14:textId="77777777" w:rsidR="00175CA1" w:rsidRPr="005C64B0" w:rsidRDefault="00175CA1" w:rsidP="00BB15E9">
            <w:pPr>
              <w:pStyle w:val="TableEntry"/>
              <w:spacing w:before="0" w:after="0" w:line="240" w:lineRule="auto"/>
              <w:rPr>
                <w:rFonts w:cs="Arial"/>
                <w:color w:val="000000"/>
              </w:rPr>
            </w:pPr>
          </w:p>
        </w:tc>
        <w:tc>
          <w:tcPr>
            <w:tcW w:w="550" w:type="dxa"/>
          </w:tcPr>
          <w:p w14:paraId="6C3549F0" w14:textId="77777777" w:rsidR="00175CA1" w:rsidRPr="005C64B0" w:rsidRDefault="00175CA1" w:rsidP="00BB15E9">
            <w:pPr>
              <w:pStyle w:val="TableEntry"/>
              <w:spacing w:before="0" w:after="0" w:line="240" w:lineRule="auto"/>
              <w:rPr>
                <w:rFonts w:cs="Arial"/>
                <w:color w:val="000000"/>
              </w:rPr>
            </w:pPr>
          </w:p>
        </w:tc>
      </w:tr>
    </w:tbl>
    <w:p w14:paraId="0464B8D7" w14:textId="43E182A3" w:rsidR="00175CA1" w:rsidRDefault="00175CA1" w:rsidP="00175CA1">
      <w:pPr>
        <w:pStyle w:val="ListBullet"/>
        <w:spacing w:after="0" w:line="240" w:lineRule="auto"/>
        <w:rPr>
          <w:rFonts w:ascii="Calibri" w:hAnsi="Calibri"/>
        </w:rPr>
      </w:pPr>
    </w:p>
    <w:p w14:paraId="3D5D7E48" w14:textId="46C26C8B" w:rsidR="00344BC5" w:rsidRDefault="00344BC5" w:rsidP="00175CA1">
      <w:pPr>
        <w:pStyle w:val="ListBullet"/>
        <w:spacing w:after="0" w:line="240" w:lineRule="auto"/>
        <w:rPr>
          <w:rFonts w:ascii="Calibri" w:hAnsi="Calibri"/>
        </w:rPr>
      </w:pPr>
    </w:p>
    <w:p w14:paraId="2BCAE8EA" w14:textId="22561960" w:rsidR="00344BC5" w:rsidRDefault="00344BC5" w:rsidP="00175CA1">
      <w:pPr>
        <w:pStyle w:val="ListBullet"/>
        <w:spacing w:after="0" w:line="240" w:lineRule="auto"/>
        <w:rPr>
          <w:rFonts w:ascii="Calibri" w:hAnsi="Calibri"/>
        </w:rPr>
      </w:pPr>
    </w:p>
    <w:p w14:paraId="5C182C79" w14:textId="77777777" w:rsidR="00344BC5" w:rsidRDefault="00344BC5" w:rsidP="00175CA1">
      <w:pPr>
        <w:pStyle w:val="ListBullet"/>
        <w:spacing w:after="0" w:line="240" w:lineRule="auto"/>
        <w:rPr>
          <w:rFonts w:ascii="Calibri" w:hAnsi="Calibri"/>
        </w:rPr>
      </w:pPr>
    </w:p>
    <w:p w14:paraId="2713C468" w14:textId="77777777" w:rsidR="00106AD3" w:rsidRDefault="00106AD3" w:rsidP="00FE2198">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276"/>
        <w:gridCol w:w="4864"/>
        <w:gridCol w:w="567"/>
        <w:gridCol w:w="567"/>
        <w:gridCol w:w="567"/>
        <w:gridCol w:w="1694"/>
        <w:gridCol w:w="561"/>
        <w:gridCol w:w="550"/>
        <w:gridCol w:w="550"/>
      </w:tblGrid>
      <w:tr w:rsidR="00106AD3" w:rsidRPr="005C64B0" w14:paraId="3292A6AB" w14:textId="77777777" w:rsidTr="00573B8E">
        <w:trPr>
          <w:trHeight w:val="599"/>
        </w:trPr>
        <w:tc>
          <w:tcPr>
            <w:tcW w:w="1413" w:type="dxa"/>
            <w:vMerge w:val="restart"/>
          </w:tcPr>
          <w:p w14:paraId="3C629B61" w14:textId="77777777" w:rsidR="00106AD3" w:rsidRPr="00661C8D" w:rsidRDefault="00106AD3" w:rsidP="00BB15E9">
            <w:pPr>
              <w:rPr>
                <w:rFonts w:cs="Arial"/>
                <w:b/>
              </w:rPr>
            </w:pPr>
            <w:r w:rsidRPr="00661C8D">
              <w:rPr>
                <w:rFonts w:cs="Arial"/>
                <w:b/>
              </w:rPr>
              <w:lastRenderedPageBreak/>
              <w:t>Activity</w:t>
            </w:r>
          </w:p>
        </w:tc>
        <w:tc>
          <w:tcPr>
            <w:tcW w:w="2551" w:type="dxa"/>
            <w:vMerge w:val="restart"/>
          </w:tcPr>
          <w:p w14:paraId="2DEFAAA9"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276" w:type="dxa"/>
            <w:vMerge w:val="restart"/>
          </w:tcPr>
          <w:p w14:paraId="5E72E7BD"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Persons at risk</w:t>
            </w:r>
          </w:p>
        </w:tc>
        <w:tc>
          <w:tcPr>
            <w:tcW w:w="4864" w:type="dxa"/>
            <w:vMerge w:val="restart"/>
          </w:tcPr>
          <w:p w14:paraId="79312F66"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EF451EA"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DF77392"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1981BB" w14:textId="77777777" w:rsidR="00106AD3" w:rsidRPr="00661C8D" w:rsidRDefault="00106AD3" w:rsidP="00BB15E9">
            <w:pPr>
              <w:pStyle w:val="TableEntry"/>
              <w:spacing w:before="0" w:after="0" w:line="240" w:lineRule="auto"/>
              <w:rPr>
                <w:rFonts w:cs="Arial"/>
                <w:b/>
                <w:color w:val="000000"/>
              </w:rPr>
            </w:pPr>
            <w:r w:rsidRPr="00661C8D">
              <w:rPr>
                <w:rFonts w:cs="Arial"/>
                <w:b/>
                <w:color w:val="000000"/>
              </w:rPr>
              <w:t>Revised risk rating</w:t>
            </w:r>
          </w:p>
        </w:tc>
      </w:tr>
      <w:tr w:rsidR="00106AD3" w:rsidRPr="002F6857" w14:paraId="3291469F" w14:textId="77777777" w:rsidTr="00573B8E">
        <w:trPr>
          <w:trHeight w:val="267"/>
        </w:trPr>
        <w:tc>
          <w:tcPr>
            <w:tcW w:w="1413" w:type="dxa"/>
            <w:vMerge/>
          </w:tcPr>
          <w:p w14:paraId="3F10CFC1" w14:textId="77777777" w:rsidR="00106AD3" w:rsidRPr="00661C8D" w:rsidRDefault="00106AD3" w:rsidP="00BB15E9">
            <w:pPr>
              <w:rPr>
                <w:rFonts w:cs="Arial"/>
                <w:b/>
                <w:sz w:val="22"/>
                <w:szCs w:val="22"/>
              </w:rPr>
            </w:pPr>
          </w:p>
        </w:tc>
        <w:tc>
          <w:tcPr>
            <w:tcW w:w="2551" w:type="dxa"/>
            <w:vMerge/>
          </w:tcPr>
          <w:p w14:paraId="02FEEC98" w14:textId="77777777" w:rsidR="00106AD3" w:rsidRPr="00661C8D" w:rsidRDefault="00106AD3" w:rsidP="00BB15E9">
            <w:pPr>
              <w:pStyle w:val="TableEntry"/>
              <w:spacing w:before="0" w:after="0" w:line="240" w:lineRule="auto"/>
              <w:rPr>
                <w:rFonts w:cs="Arial"/>
                <w:b/>
                <w:color w:val="000000"/>
                <w:sz w:val="22"/>
                <w:szCs w:val="22"/>
              </w:rPr>
            </w:pPr>
          </w:p>
        </w:tc>
        <w:tc>
          <w:tcPr>
            <w:tcW w:w="1276" w:type="dxa"/>
            <w:vMerge/>
          </w:tcPr>
          <w:p w14:paraId="08C72FA8" w14:textId="77777777" w:rsidR="00106AD3" w:rsidRPr="00661C8D" w:rsidRDefault="00106AD3" w:rsidP="00BB15E9">
            <w:pPr>
              <w:pStyle w:val="TableEntry"/>
              <w:spacing w:before="0" w:after="0" w:line="240" w:lineRule="auto"/>
              <w:rPr>
                <w:rFonts w:cs="Arial"/>
                <w:b/>
                <w:color w:val="000000"/>
                <w:sz w:val="22"/>
                <w:szCs w:val="22"/>
              </w:rPr>
            </w:pPr>
          </w:p>
        </w:tc>
        <w:tc>
          <w:tcPr>
            <w:tcW w:w="4864" w:type="dxa"/>
            <w:vMerge/>
          </w:tcPr>
          <w:p w14:paraId="5C7BE87E" w14:textId="77777777" w:rsidR="00106AD3" w:rsidRPr="00661C8D" w:rsidRDefault="00106AD3" w:rsidP="00BB15E9">
            <w:pPr>
              <w:pStyle w:val="TableEntry"/>
              <w:spacing w:before="0" w:after="0" w:line="240" w:lineRule="auto"/>
              <w:rPr>
                <w:rFonts w:cs="Arial"/>
                <w:b/>
                <w:color w:val="000000"/>
                <w:sz w:val="22"/>
                <w:szCs w:val="22"/>
              </w:rPr>
            </w:pPr>
          </w:p>
        </w:tc>
        <w:tc>
          <w:tcPr>
            <w:tcW w:w="567" w:type="dxa"/>
          </w:tcPr>
          <w:p w14:paraId="18931DE8"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5EEF064D"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12D19A95"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E23FB1B" w14:textId="77777777" w:rsidR="00106AD3" w:rsidRPr="00661C8D" w:rsidRDefault="00106AD3" w:rsidP="00BB15E9">
            <w:pPr>
              <w:pStyle w:val="TableEntry"/>
              <w:spacing w:before="0" w:after="0" w:line="240" w:lineRule="auto"/>
              <w:rPr>
                <w:rFonts w:cs="Arial"/>
                <w:b/>
                <w:color w:val="000000"/>
              </w:rPr>
            </w:pPr>
          </w:p>
        </w:tc>
        <w:tc>
          <w:tcPr>
            <w:tcW w:w="561" w:type="dxa"/>
          </w:tcPr>
          <w:p w14:paraId="1564FE66"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5E803C63"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789977AE" w14:textId="77777777" w:rsidR="00106AD3" w:rsidRPr="00661C8D" w:rsidRDefault="00106AD3" w:rsidP="00BB15E9">
            <w:pPr>
              <w:pStyle w:val="TableEntry"/>
              <w:spacing w:before="0" w:after="0" w:line="240" w:lineRule="auto"/>
              <w:jc w:val="center"/>
              <w:rPr>
                <w:rFonts w:cs="Arial"/>
                <w:b/>
                <w:color w:val="000000"/>
              </w:rPr>
            </w:pPr>
            <w:r w:rsidRPr="00661C8D">
              <w:rPr>
                <w:rFonts w:cs="Arial"/>
                <w:b/>
                <w:color w:val="000000"/>
              </w:rPr>
              <w:t>RR</w:t>
            </w:r>
          </w:p>
        </w:tc>
      </w:tr>
      <w:tr w:rsidR="00106AD3" w:rsidRPr="005C64B0" w14:paraId="54888820" w14:textId="77777777" w:rsidTr="00573B8E">
        <w:trPr>
          <w:trHeight w:val="794"/>
        </w:trPr>
        <w:tc>
          <w:tcPr>
            <w:tcW w:w="1413" w:type="dxa"/>
          </w:tcPr>
          <w:p w14:paraId="423FA742" w14:textId="77777777" w:rsidR="00106AD3" w:rsidRDefault="00322805" w:rsidP="00BB15E9">
            <w:pPr>
              <w:pStyle w:val="TableEntry"/>
              <w:spacing w:before="0" w:after="0" w:line="240" w:lineRule="auto"/>
              <w:rPr>
                <w:rFonts w:cs="Arial"/>
                <w:color w:val="000000"/>
              </w:rPr>
            </w:pPr>
            <w:r>
              <w:rPr>
                <w:rFonts w:cs="Arial"/>
                <w:color w:val="000000"/>
              </w:rPr>
              <w:t>Hand washing facilities</w:t>
            </w:r>
          </w:p>
        </w:tc>
        <w:tc>
          <w:tcPr>
            <w:tcW w:w="2551" w:type="dxa"/>
          </w:tcPr>
          <w:p w14:paraId="1F005ACE" w14:textId="77777777" w:rsidR="00106AD3" w:rsidRDefault="00322805" w:rsidP="00106AD3">
            <w:pPr>
              <w:pStyle w:val="TableEntry"/>
              <w:spacing w:before="0" w:after="0" w:line="240" w:lineRule="auto"/>
              <w:rPr>
                <w:rFonts w:cs="Arial"/>
                <w:color w:val="000000"/>
              </w:rPr>
            </w:pPr>
            <w:r>
              <w:rPr>
                <w:rFonts w:cs="Arial"/>
                <w:color w:val="000000"/>
              </w:rPr>
              <w:t>Risk of Covid-19 transmission</w:t>
            </w:r>
          </w:p>
        </w:tc>
        <w:tc>
          <w:tcPr>
            <w:tcW w:w="1276" w:type="dxa"/>
          </w:tcPr>
          <w:p w14:paraId="6BA863C7" w14:textId="77777777" w:rsidR="00106AD3" w:rsidRDefault="00322805" w:rsidP="00BB15E9">
            <w:pPr>
              <w:pStyle w:val="TableEntry"/>
              <w:spacing w:before="0" w:after="0" w:line="240" w:lineRule="auto"/>
              <w:rPr>
                <w:rFonts w:cs="Arial"/>
                <w:color w:val="000000"/>
              </w:rPr>
            </w:pPr>
            <w:r>
              <w:rPr>
                <w:rFonts w:cs="Arial"/>
                <w:color w:val="000000"/>
              </w:rPr>
              <w:t>As site users</w:t>
            </w:r>
          </w:p>
        </w:tc>
        <w:tc>
          <w:tcPr>
            <w:tcW w:w="4864" w:type="dxa"/>
          </w:tcPr>
          <w:p w14:paraId="3608CC6B" w14:textId="730E883C" w:rsidR="00322805" w:rsidRDefault="00322805" w:rsidP="00322805">
            <w:pPr>
              <w:pStyle w:val="ListParagraph"/>
              <w:spacing w:line="240" w:lineRule="auto"/>
              <w:ind w:left="0"/>
              <w:contextualSpacing/>
              <w:jc w:val="both"/>
            </w:pPr>
            <w:r w:rsidRPr="003A7056">
              <w:t>Hand washing facilities with soap and</w:t>
            </w:r>
            <w:r>
              <w:t xml:space="preserve"> warm</w:t>
            </w:r>
            <w:r w:rsidRPr="003A7056">
              <w:t xml:space="preserve"> water in place. </w:t>
            </w:r>
            <w:r w:rsidR="00344BC5">
              <w:t>Site users reminded via p</w:t>
            </w:r>
            <w:r>
              <w:t xml:space="preserve">osters in toilets </w:t>
            </w:r>
            <w:r w:rsidRPr="003A7056">
              <w:t xml:space="preserve">to wash their hands for 20 seconds </w:t>
            </w:r>
          </w:p>
          <w:p w14:paraId="0A96F9EB" w14:textId="77777777" w:rsidR="00322805" w:rsidRPr="003A7056" w:rsidRDefault="00322805" w:rsidP="00322805">
            <w:pPr>
              <w:pStyle w:val="ListParagraph"/>
              <w:spacing w:line="240" w:lineRule="auto"/>
              <w:ind w:left="0"/>
              <w:contextualSpacing/>
              <w:jc w:val="both"/>
            </w:pPr>
            <w:r>
              <w:t>G</w:t>
            </w:r>
            <w:r w:rsidRPr="003A7056">
              <w:t>uidance</w:t>
            </w:r>
            <w:r>
              <w:t xml:space="preserve"> displayed at appropriate locations to remind staff, visitors and others </w:t>
            </w:r>
          </w:p>
          <w:p w14:paraId="5CFE6610" w14:textId="77777777" w:rsidR="00322805" w:rsidRDefault="00726C3E" w:rsidP="00322805">
            <w:pPr>
              <w:pStyle w:val="ListParagraph"/>
              <w:spacing w:after="200" w:line="276" w:lineRule="auto"/>
              <w:ind w:left="0"/>
              <w:contextualSpacing/>
            </w:pPr>
            <w:hyperlink r:id="rId13" w:history="1">
              <w:r w:rsidR="00322805" w:rsidRPr="003A7056">
                <w:rPr>
                  <w:rStyle w:val="Hyperlink"/>
                </w:rPr>
                <w:t>https://www.nhs.uk/live-well/healthy-body/best-way-to-wash-your-hands/</w:t>
              </w:r>
            </w:hyperlink>
          </w:p>
          <w:p w14:paraId="269E6EC6" w14:textId="77777777" w:rsidR="00322805" w:rsidRDefault="00322805" w:rsidP="00322805">
            <w:pPr>
              <w:pStyle w:val="ListParagraph"/>
              <w:spacing w:after="200" w:line="276" w:lineRule="auto"/>
              <w:ind w:left="0"/>
              <w:contextualSpacing/>
            </w:pPr>
          </w:p>
          <w:p w14:paraId="270C582E" w14:textId="50560143" w:rsidR="0030629F" w:rsidRDefault="000A7EB7" w:rsidP="000A7EB7">
            <w:pPr>
              <w:pStyle w:val="ListParagraph"/>
              <w:spacing w:after="200" w:line="276" w:lineRule="auto"/>
              <w:ind w:left="0"/>
              <w:contextualSpacing/>
            </w:pPr>
            <w:r w:rsidRPr="003A7056">
              <w:t>Disposable paper towels</w:t>
            </w:r>
            <w:r>
              <w:t xml:space="preserve"> for drying hands provided </w:t>
            </w:r>
            <w:r w:rsidR="00636CCE">
              <w:t>.</w:t>
            </w:r>
            <w:r>
              <w:t xml:space="preserve">Paper towel bins in toilets to be emptied </w:t>
            </w:r>
            <w:r w:rsidR="00636CCE">
              <w:t>regularly</w:t>
            </w:r>
          </w:p>
          <w:p w14:paraId="3DDA2102" w14:textId="7431212A" w:rsidR="006D54A6" w:rsidRDefault="006D54A6" w:rsidP="0030629F">
            <w:pPr>
              <w:pStyle w:val="ListParagraph"/>
              <w:spacing w:after="200" w:line="276" w:lineRule="auto"/>
              <w:ind w:left="0"/>
              <w:contextualSpacing/>
            </w:pPr>
          </w:p>
          <w:p w14:paraId="6D0D4A5E" w14:textId="77777777" w:rsidR="006D54A6" w:rsidRPr="009014A3" w:rsidRDefault="006D54A6" w:rsidP="006D54A6">
            <w:pPr>
              <w:pStyle w:val="ListParagraph"/>
              <w:spacing w:line="240" w:lineRule="auto"/>
              <w:ind w:left="0"/>
              <w:contextualSpacing/>
              <w:jc w:val="both"/>
            </w:pPr>
            <w:r w:rsidRPr="003A7056">
              <w:t xml:space="preserve">Staff reminded to catch coughs and sneezes in tissues – Follow </w:t>
            </w:r>
            <w:r>
              <w:t>‘</w:t>
            </w:r>
            <w:r w:rsidRPr="003A7056">
              <w:t>Catch it, Bin it, Kill it</w:t>
            </w:r>
            <w:r>
              <w:t>’</w:t>
            </w:r>
            <w:r w:rsidRPr="003A7056">
              <w:t xml:space="preserve"> and to avoid touching face, eyes, nose or mouth with unclean hands.</w:t>
            </w:r>
            <w:r>
              <w:t xml:space="preserve"> P</w:t>
            </w:r>
            <w:r w:rsidRPr="009014A3">
              <w:t>osters, leaflets and other materials available for display.</w:t>
            </w:r>
          </w:p>
          <w:p w14:paraId="1BD2477D" w14:textId="31EAEEB0" w:rsidR="006D54A6" w:rsidRPr="00AA5855" w:rsidRDefault="00726C3E" w:rsidP="006D54A6">
            <w:pPr>
              <w:pStyle w:val="ListParagraph"/>
              <w:spacing w:after="200" w:line="276" w:lineRule="auto"/>
              <w:ind w:left="0"/>
              <w:contextualSpacing/>
            </w:pPr>
            <w:hyperlink r:id="rId14" w:history="1">
              <w:r w:rsidR="006D54A6" w:rsidRPr="009741D5">
                <w:rPr>
                  <w:rStyle w:val="Hyperlink"/>
                </w:rPr>
                <w:t>https://www.gov.uk/guidance/working-safely-during-coronavirus-covid-19</w:t>
              </w:r>
            </w:hyperlink>
          </w:p>
          <w:p w14:paraId="4A56B17C" w14:textId="476E1A60" w:rsidR="00106AD3" w:rsidRPr="00AA5855" w:rsidRDefault="00106AD3" w:rsidP="00AA5855">
            <w:pPr>
              <w:pStyle w:val="ListParagraph"/>
              <w:spacing w:line="240" w:lineRule="auto"/>
              <w:ind w:left="0"/>
              <w:contextualSpacing/>
              <w:jc w:val="both"/>
            </w:pPr>
          </w:p>
        </w:tc>
        <w:tc>
          <w:tcPr>
            <w:tcW w:w="567" w:type="dxa"/>
          </w:tcPr>
          <w:p w14:paraId="7AE3BE21" w14:textId="77777777" w:rsidR="00106AD3" w:rsidRPr="005C64B0" w:rsidRDefault="004E5B56" w:rsidP="00BB15E9">
            <w:pPr>
              <w:pStyle w:val="TableEntry"/>
              <w:spacing w:before="0" w:after="0" w:line="240" w:lineRule="auto"/>
              <w:rPr>
                <w:rFonts w:cs="Arial"/>
                <w:color w:val="000000"/>
              </w:rPr>
            </w:pPr>
            <w:r>
              <w:rPr>
                <w:rFonts w:cs="Arial"/>
                <w:color w:val="000000"/>
              </w:rPr>
              <w:t>1</w:t>
            </w:r>
          </w:p>
        </w:tc>
        <w:tc>
          <w:tcPr>
            <w:tcW w:w="567" w:type="dxa"/>
          </w:tcPr>
          <w:p w14:paraId="0E020143"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567" w:type="dxa"/>
          </w:tcPr>
          <w:p w14:paraId="7DF711D2" w14:textId="77777777" w:rsidR="00106AD3" w:rsidRPr="005C64B0" w:rsidRDefault="004E5B56" w:rsidP="00BB15E9">
            <w:pPr>
              <w:pStyle w:val="TableEntry"/>
              <w:spacing w:before="0" w:after="0" w:line="240" w:lineRule="auto"/>
              <w:rPr>
                <w:rFonts w:cs="Arial"/>
                <w:color w:val="000000"/>
              </w:rPr>
            </w:pPr>
            <w:r>
              <w:rPr>
                <w:rFonts w:cs="Arial"/>
                <w:color w:val="000000"/>
              </w:rPr>
              <w:t>4</w:t>
            </w:r>
          </w:p>
        </w:tc>
        <w:tc>
          <w:tcPr>
            <w:tcW w:w="1694" w:type="dxa"/>
          </w:tcPr>
          <w:p w14:paraId="0A73A51F" w14:textId="77777777" w:rsidR="00106AD3" w:rsidRPr="005C64B0" w:rsidRDefault="00106AD3" w:rsidP="00BB15E9">
            <w:pPr>
              <w:pStyle w:val="TableEntry"/>
              <w:spacing w:before="0" w:after="0" w:line="240" w:lineRule="auto"/>
              <w:rPr>
                <w:rFonts w:cs="Arial"/>
                <w:color w:val="000000"/>
              </w:rPr>
            </w:pPr>
          </w:p>
        </w:tc>
        <w:tc>
          <w:tcPr>
            <w:tcW w:w="561" w:type="dxa"/>
          </w:tcPr>
          <w:p w14:paraId="1192453F" w14:textId="77777777" w:rsidR="00106AD3" w:rsidRPr="005C64B0" w:rsidRDefault="00106AD3" w:rsidP="00BB15E9">
            <w:pPr>
              <w:pStyle w:val="TableEntry"/>
              <w:spacing w:before="0" w:after="0" w:line="240" w:lineRule="auto"/>
              <w:rPr>
                <w:rFonts w:cs="Arial"/>
                <w:color w:val="000000"/>
              </w:rPr>
            </w:pPr>
          </w:p>
        </w:tc>
        <w:tc>
          <w:tcPr>
            <w:tcW w:w="550" w:type="dxa"/>
          </w:tcPr>
          <w:p w14:paraId="33773118" w14:textId="77777777" w:rsidR="00106AD3" w:rsidRPr="005C64B0" w:rsidRDefault="00106AD3" w:rsidP="00BB15E9">
            <w:pPr>
              <w:pStyle w:val="TableEntry"/>
              <w:spacing w:before="0" w:after="0" w:line="240" w:lineRule="auto"/>
              <w:rPr>
                <w:rFonts w:cs="Arial"/>
                <w:color w:val="000000"/>
              </w:rPr>
            </w:pPr>
          </w:p>
        </w:tc>
        <w:tc>
          <w:tcPr>
            <w:tcW w:w="550" w:type="dxa"/>
          </w:tcPr>
          <w:p w14:paraId="7EA329D3" w14:textId="77777777" w:rsidR="00106AD3" w:rsidRPr="005C64B0" w:rsidRDefault="00106AD3" w:rsidP="00BB15E9">
            <w:pPr>
              <w:pStyle w:val="TableEntry"/>
              <w:spacing w:before="0" w:after="0" w:line="240" w:lineRule="auto"/>
              <w:rPr>
                <w:rFonts w:cs="Arial"/>
                <w:color w:val="000000"/>
              </w:rPr>
            </w:pPr>
          </w:p>
        </w:tc>
      </w:tr>
    </w:tbl>
    <w:p w14:paraId="14DB12DD" w14:textId="77777777" w:rsidR="00106AD3" w:rsidRDefault="00106AD3" w:rsidP="00106AD3">
      <w:pPr>
        <w:pStyle w:val="ListBullet"/>
        <w:spacing w:after="0" w:line="240" w:lineRule="auto"/>
        <w:rPr>
          <w:rFonts w:ascii="Calibri" w:hAnsi="Calibri"/>
        </w:rPr>
      </w:pPr>
    </w:p>
    <w:p w14:paraId="336F5698" w14:textId="77777777" w:rsidR="00106AD3" w:rsidRDefault="00106AD3" w:rsidP="00106AD3">
      <w:pPr>
        <w:pStyle w:val="ListBullet"/>
        <w:spacing w:after="0" w:line="240" w:lineRule="auto"/>
        <w:rPr>
          <w:rFonts w:ascii="Calibri" w:hAnsi="Calibri"/>
        </w:rPr>
      </w:pPr>
    </w:p>
    <w:p w14:paraId="5159C26F" w14:textId="77777777" w:rsidR="00106AD3" w:rsidRDefault="00106AD3" w:rsidP="00FE2198">
      <w:pPr>
        <w:pStyle w:val="ListBullet"/>
        <w:spacing w:after="0" w:line="240" w:lineRule="auto"/>
        <w:rPr>
          <w:rFonts w:ascii="Calibri" w:hAnsi="Calibri"/>
        </w:rPr>
      </w:pPr>
    </w:p>
    <w:p w14:paraId="7B850585" w14:textId="48421528" w:rsidR="00810770" w:rsidRDefault="00810770" w:rsidP="00FE2198">
      <w:pPr>
        <w:pStyle w:val="ListBullet"/>
        <w:spacing w:after="0" w:line="240" w:lineRule="auto"/>
        <w:rPr>
          <w:rFonts w:ascii="Calibri" w:hAnsi="Calibri"/>
        </w:rPr>
      </w:pPr>
    </w:p>
    <w:p w14:paraId="2A328416" w14:textId="6F0210B0" w:rsidR="00202CB7" w:rsidRDefault="00202CB7" w:rsidP="00FE2198">
      <w:pPr>
        <w:pStyle w:val="ListBullet"/>
        <w:spacing w:after="0" w:line="240" w:lineRule="auto"/>
        <w:rPr>
          <w:rFonts w:ascii="Calibri" w:hAnsi="Calibri"/>
        </w:rPr>
      </w:pPr>
    </w:p>
    <w:p w14:paraId="3D4721D4" w14:textId="6CE99F73" w:rsidR="00202CB7" w:rsidRDefault="00202CB7" w:rsidP="00FE2198">
      <w:pPr>
        <w:pStyle w:val="ListBullet"/>
        <w:spacing w:after="0" w:line="240" w:lineRule="auto"/>
        <w:rPr>
          <w:rFonts w:ascii="Calibri" w:hAnsi="Calibri"/>
        </w:rPr>
      </w:pPr>
    </w:p>
    <w:p w14:paraId="5996EC06" w14:textId="0DE975BA" w:rsidR="00202CB7" w:rsidRDefault="00202CB7" w:rsidP="00FE2198">
      <w:pPr>
        <w:pStyle w:val="ListBullet"/>
        <w:spacing w:after="0" w:line="240" w:lineRule="auto"/>
        <w:rPr>
          <w:rFonts w:ascii="Calibri" w:hAnsi="Calibri"/>
        </w:rPr>
      </w:pPr>
    </w:p>
    <w:p w14:paraId="5056285A" w14:textId="77777777" w:rsidR="00202CB7" w:rsidRDefault="00202CB7" w:rsidP="00FE2198">
      <w:pPr>
        <w:pStyle w:val="ListBullet"/>
        <w:spacing w:after="0" w:line="240" w:lineRule="auto"/>
        <w:rPr>
          <w:rFonts w:ascii="Calibri" w:hAnsi="Calibri"/>
        </w:rPr>
      </w:pPr>
    </w:p>
    <w:p w14:paraId="3931C06B" w14:textId="77777777" w:rsidR="004A2198" w:rsidRDefault="004A2198" w:rsidP="00FE2198">
      <w:pPr>
        <w:pStyle w:val="ListBullet"/>
        <w:spacing w:after="0" w:line="240" w:lineRule="auto"/>
        <w:rPr>
          <w:rFonts w:ascii="Calibri" w:hAnsi="Calibri"/>
        </w:rPr>
      </w:pPr>
    </w:p>
    <w:p w14:paraId="20B3285F" w14:textId="43C89E75" w:rsidR="003A6D0B" w:rsidRDefault="003A6D0B" w:rsidP="0022016A">
      <w:pPr>
        <w:pStyle w:val="ListBullet"/>
        <w:spacing w:after="0" w:line="240" w:lineRule="auto"/>
        <w:rPr>
          <w:rFonts w:ascii="Calibri" w:hAnsi="Calibri"/>
        </w:rPr>
      </w:pPr>
    </w:p>
    <w:p w14:paraId="0273B444" w14:textId="77777777" w:rsidR="001C14F1" w:rsidRDefault="001C14F1" w:rsidP="0022016A">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142"/>
        <w:gridCol w:w="2126"/>
        <w:gridCol w:w="1701"/>
        <w:gridCol w:w="4394"/>
        <w:gridCol w:w="328"/>
        <w:gridCol w:w="239"/>
        <w:gridCol w:w="328"/>
        <w:gridCol w:w="239"/>
        <w:gridCol w:w="328"/>
        <w:gridCol w:w="239"/>
        <w:gridCol w:w="328"/>
        <w:gridCol w:w="1694"/>
        <w:gridCol w:w="561"/>
        <w:gridCol w:w="550"/>
        <w:gridCol w:w="550"/>
      </w:tblGrid>
      <w:tr w:rsidR="0022016A" w:rsidRPr="005C64B0" w14:paraId="478EE893" w14:textId="77777777" w:rsidTr="006529D8">
        <w:trPr>
          <w:trHeight w:val="599"/>
        </w:trPr>
        <w:tc>
          <w:tcPr>
            <w:tcW w:w="1555" w:type="dxa"/>
            <w:gridSpan w:val="2"/>
            <w:vMerge w:val="restart"/>
          </w:tcPr>
          <w:p w14:paraId="7C41582A" w14:textId="77777777" w:rsidR="0022016A" w:rsidRPr="00661C8D" w:rsidRDefault="0022016A" w:rsidP="0022016A">
            <w:pPr>
              <w:rPr>
                <w:rFonts w:cs="Arial"/>
                <w:b/>
              </w:rPr>
            </w:pPr>
            <w:r w:rsidRPr="00661C8D">
              <w:rPr>
                <w:rFonts w:cs="Arial"/>
                <w:b/>
              </w:rPr>
              <w:lastRenderedPageBreak/>
              <w:t>Activity</w:t>
            </w:r>
          </w:p>
        </w:tc>
        <w:tc>
          <w:tcPr>
            <w:tcW w:w="2126" w:type="dxa"/>
            <w:vMerge w:val="restart"/>
          </w:tcPr>
          <w:p w14:paraId="71E02D5B"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4038DDB1"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609D9CDA"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99730F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3E1812"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612E480C"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54207993" w14:textId="77777777" w:rsidTr="006529D8">
        <w:trPr>
          <w:trHeight w:val="267"/>
        </w:trPr>
        <w:tc>
          <w:tcPr>
            <w:tcW w:w="1555" w:type="dxa"/>
            <w:gridSpan w:val="2"/>
            <w:vMerge/>
          </w:tcPr>
          <w:p w14:paraId="507D1EAD" w14:textId="77777777" w:rsidR="0022016A" w:rsidRPr="00661C8D" w:rsidRDefault="0022016A" w:rsidP="0022016A">
            <w:pPr>
              <w:rPr>
                <w:rFonts w:cs="Arial"/>
                <w:b/>
                <w:sz w:val="22"/>
                <w:szCs w:val="22"/>
              </w:rPr>
            </w:pPr>
          </w:p>
        </w:tc>
        <w:tc>
          <w:tcPr>
            <w:tcW w:w="2126" w:type="dxa"/>
            <w:vMerge/>
          </w:tcPr>
          <w:p w14:paraId="6B0EB36E"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2E0661F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45E94D39"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22444D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3155D199"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4456998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494C7355" w14:textId="77777777" w:rsidR="0022016A" w:rsidRPr="00661C8D" w:rsidRDefault="0022016A" w:rsidP="0022016A">
            <w:pPr>
              <w:pStyle w:val="TableEntry"/>
              <w:spacing w:before="0" w:after="0" w:line="240" w:lineRule="auto"/>
              <w:rPr>
                <w:rFonts w:cs="Arial"/>
                <w:b/>
                <w:color w:val="000000"/>
              </w:rPr>
            </w:pPr>
          </w:p>
        </w:tc>
        <w:tc>
          <w:tcPr>
            <w:tcW w:w="561" w:type="dxa"/>
          </w:tcPr>
          <w:p w14:paraId="14F172ED"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0DD2A8E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65A70966"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70C75074" w14:textId="77777777" w:rsidTr="006529D8">
        <w:trPr>
          <w:trHeight w:val="794"/>
        </w:trPr>
        <w:tc>
          <w:tcPr>
            <w:tcW w:w="1555" w:type="dxa"/>
            <w:gridSpan w:val="2"/>
          </w:tcPr>
          <w:p w14:paraId="7CE4EF57" w14:textId="77777777" w:rsidR="0022016A" w:rsidRPr="005C64B0" w:rsidRDefault="003F6DC8" w:rsidP="0022016A">
            <w:pPr>
              <w:pStyle w:val="TableEntry"/>
              <w:spacing w:before="0" w:after="0" w:line="240" w:lineRule="auto"/>
              <w:rPr>
                <w:rFonts w:cs="Arial"/>
                <w:color w:val="000000"/>
              </w:rPr>
            </w:pPr>
            <w:r>
              <w:rPr>
                <w:rFonts w:cs="Arial"/>
                <w:color w:val="000000"/>
              </w:rPr>
              <w:t>Social Distancing</w:t>
            </w:r>
          </w:p>
        </w:tc>
        <w:tc>
          <w:tcPr>
            <w:tcW w:w="2126" w:type="dxa"/>
          </w:tcPr>
          <w:p w14:paraId="75BECEDE" w14:textId="77777777" w:rsidR="0022016A" w:rsidRPr="005C64B0" w:rsidRDefault="003F6DC8"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34131B00" w14:textId="77777777" w:rsidR="003A2445" w:rsidRPr="005C64B0" w:rsidRDefault="0033316B" w:rsidP="0022016A">
            <w:pPr>
              <w:pStyle w:val="TableEntry"/>
              <w:spacing w:before="0" w:after="0" w:line="240" w:lineRule="auto"/>
              <w:rPr>
                <w:rFonts w:cs="Arial"/>
                <w:color w:val="000000"/>
              </w:rPr>
            </w:pPr>
            <w:r>
              <w:rPr>
                <w:rFonts w:cs="Arial"/>
                <w:color w:val="000000"/>
              </w:rPr>
              <w:t xml:space="preserve">All </w:t>
            </w:r>
            <w:r w:rsidR="003A2445">
              <w:rPr>
                <w:rFonts w:cs="Arial"/>
                <w:color w:val="000000"/>
              </w:rPr>
              <w:t xml:space="preserve">persons </w:t>
            </w:r>
            <w:r>
              <w:rPr>
                <w:rFonts w:cs="Arial"/>
                <w:color w:val="000000"/>
              </w:rPr>
              <w:t>on site</w:t>
            </w:r>
          </w:p>
        </w:tc>
        <w:tc>
          <w:tcPr>
            <w:tcW w:w="4722" w:type="dxa"/>
            <w:gridSpan w:val="2"/>
          </w:tcPr>
          <w:p w14:paraId="5BFFAEAF" w14:textId="77777777" w:rsidR="00322805" w:rsidRDefault="00322805" w:rsidP="00322805">
            <w:pPr>
              <w:spacing w:line="240" w:lineRule="auto"/>
            </w:pPr>
            <w:r>
              <w:t>Social Distancing - Reducing the occupancy on site and the number of persons in any work area to comply with the 2-metre gap recommended by the government</w:t>
            </w:r>
          </w:p>
          <w:p w14:paraId="16141C28" w14:textId="279515D4" w:rsidR="00322805" w:rsidRDefault="00726C3E" w:rsidP="00322805">
            <w:pPr>
              <w:spacing w:line="240" w:lineRule="auto"/>
              <w:rPr>
                <w:rStyle w:val="Hyperlink"/>
              </w:rPr>
            </w:pPr>
            <w:hyperlink r:id="rId15" w:history="1">
              <w:r w:rsidR="00322805" w:rsidRPr="003F6DC8">
                <w:rPr>
                  <w:rStyle w:val="Hyperlink"/>
                </w:rPr>
                <w:t>https://www.gov.uk/guidance/social-distancing-in-the-workplace-during-coronavirus-covid-19-sector-guidance</w:t>
              </w:r>
            </w:hyperlink>
          </w:p>
          <w:p w14:paraId="1D732063" w14:textId="596659A2" w:rsidR="00974B6A" w:rsidRDefault="00974B6A" w:rsidP="00322805">
            <w:pPr>
              <w:spacing w:line="240" w:lineRule="auto"/>
            </w:pPr>
            <w:r>
              <w:t>Governments advice for industry is followed</w:t>
            </w:r>
            <w:r w:rsidR="00315E40">
              <w:t>:</w:t>
            </w:r>
          </w:p>
          <w:p w14:paraId="46898D38" w14:textId="0B350246" w:rsidR="00315E40" w:rsidRDefault="00726C3E" w:rsidP="00322805">
            <w:pPr>
              <w:spacing w:line="240" w:lineRule="auto"/>
            </w:pPr>
            <w:hyperlink r:id="rId16" w:history="1">
              <w:r w:rsidR="00315E40" w:rsidRPr="00315E40">
                <w:rPr>
                  <w:rStyle w:val="Hyperlink"/>
                </w:rPr>
                <w:t>https://www.gov.uk/guidance/working-safely-during-coronavirus-covid-19</w:t>
              </w:r>
            </w:hyperlink>
          </w:p>
          <w:p w14:paraId="0FC05AC4" w14:textId="68C7948D" w:rsidR="003A2445" w:rsidRPr="008D2812" w:rsidRDefault="003A2445" w:rsidP="00974B6A">
            <w:pPr>
              <w:spacing w:line="240" w:lineRule="auto"/>
            </w:pPr>
          </w:p>
        </w:tc>
        <w:tc>
          <w:tcPr>
            <w:tcW w:w="567" w:type="dxa"/>
            <w:gridSpan w:val="2"/>
          </w:tcPr>
          <w:p w14:paraId="6166D576" w14:textId="77777777" w:rsidR="0022016A" w:rsidRPr="005C64B0" w:rsidRDefault="00322805" w:rsidP="0022016A">
            <w:pPr>
              <w:pStyle w:val="TableEntry"/>
              <w:spacing w:before="0" w:after="0" w:line="240" w:lineRule="auto"/>
              <w:rPr>
                <w:rFonts w:cs="Arial"/>
                <w:color w:val="000000"/>
              </w:rPr>
            </w:pPr>
            <w:r>
              <w:rPr>
                <w:rFonts w:cs="Arial"/>
                <w:color w:val="000000"/>
              </w:rPr>
              <w:t>2</w:t>
            </w:r>
          </w:p>
        </w:tc>
        <w:tc>
          <w:tcPr>
            <w:tcW w:w="567" w:type="dxa"/>
            <w:gridSpan w:val="2"/>
          </w:tcPr>
          <w:p w14:paraId="4117FBEA" w14:textId="77777777" w:rsidR="0022016A" w:rsidRPr="005C64B0"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50281700" w14:textId="77777777" w:rsidR="0022016A" w:rsidRPr="005C64B0" w:rsidRDefault="00322805" w:rsidP="0022016A">
            <w:pPr>
              <w:pStyle w:val="TableEntry"/>
              <w:spacing w:before="0" w:after="0" w:line="240" w:lineRule="auto"/>
              <w:rPr>
                <w:rFonts w:cs="Arial"/>
                <w:color w:val="000000"/>
              </w:rPr>
            </w:pPr>
            <w:r>
              <w:rPr>
                <w:rFonts w:cs="Arial"/>
                <w:color w:val="000000"/>
              </w:rPr>
              <w:t>8</w:t>
            </w:r>
          </w:p>
        </w:tc>
        <w:tc>
          <w:tcPr>
            <w:tcW w:w="1694" w:type="dxa"/>
          </w:tcPr>
          <w:p w14:paraId="2D07306B" w14:textId="442E27C2" w:rsidR="0022016A" w:rsidRPr="005C64B0" w:rsidRDefault="0022016A" w:rsidP="0022016A">
            <w:pPr>
              <w:pStyle w:val="TableEntry"/>
              <w:spacing w:before="0" w:after="0" w:line="240" w:lineRule="auto"/>
              <w:rPr>
                <w:rFonts w:cs="Arial"/>
                <w:color w:val="000000"/>
              </w:rPr>
            </w:pPr>
          </w:p>
        </w:tc>
        <w:tc>
          <w:tcPr>
            <w:tcW w:w="561" w:type="dxa"/>
          </w:tcPr>
          <w:p w14:paraId="07D95569" w14:textId="77777777" w:rsidR="0022016A" w:rsidRPr="005C64B0" w:rsidRDefault="0022016A" w:rsidP="0022016A">
            <w:pPr>
              <w:pStyle w:val="TableEntry"/>
              <w:spacing w:before="0" w:after="0" w:line="240" w:lineRule="auto"/>
              <w:rPr>
                <w:rFonts w:cs="Arial"/>
                <w:color w:val="000000"/>
              </w:rPr>
            </w:pPr>
          </w:p>
        </w:tc>
        <w:tc>
          <w:tcPr>
            <w:tcW w:w="550" w:type="dxa"/>
          </w:tcPr>
          <w:p w14:paraId="37AE5D22" w14:textId="77777777" w:rsidR="0022016A" w:rsidRPr="005C64B0" w:rsidRDefault="0022016A" w:rsidP="0022016A">
            <w:pPr>
              <w:pStyle w:val="TableEntry"/>
              <w:spacing w:before="0" w:after="0" w:line="240" w:lineRule="auto"/>
              <w:rPr>
                <w:rFonts w:cs="Arial"/>
                <w:color w:val="000000"/>
              </w:rPr>
            </w:pPr>
          </w:p>
        </w:tc>
        <w:tc>
          <w:tcPr>
            <w:tcW w:w="550" w:type="dxa"/>
          </w:tcPr>
          <w:p w14:paraId="3737BFD6" w14:textId="77777777" w:rsidR="0022016A" w:rsidRPr="005C64B0" w:rsidRDefault="0022016A" w:rsidP="0022016A">
            <w:pPr>
              <w:pStyle w:val="TableEntry"/>
              <w:spacing w:before="0" w:after="0" w:line="240" w:lineRule="auto"/>
              <w:rPr>
                <w:rFonts w:cs="Arial"/>
                <w:color w:val="000000"/>
              </w:rPr>
            </w:pPr>
          </w:p>
        </w:tc>
      </w:tr>
      <w:tr w:rsidR="0022016A" w:rsidRPr="005C64B0" w14:paraId="3EA7F91A" w14:textId="77777777" w:rsidTr="006529D8">
        <w:trPr>
          <w:trHeight w:val="599"/>
        </w:trPr>
        <w:tc>
          <w:tcPr>
            <w:tcW w:w="1555" w:type="dxa"/>
            <w:gridSpan w:val="2"/>
            <w:vMerge w:val="restart"/>
          </w:tcPr>
          <w:p w14:paraId="29665892" w14:textId="77777777" w:rsidR="0022016A" w:rsidRPr="00661C8D" w:rsidRDefault="0022016A" w:rsidP="0022016A">
            <w:pPr>
              <w:rPr>
                <w:rFonts w:cs="Arial"/>
                <w:b/>
              </w:rPr>
            </w:pPr>
            <w:r w:rsidRPr="00661C8D">
              <w:rPr>
                <w:rFonts w:cs="Arial"/>
                <w:b/>
              </w:rPr>
              <w:t>Activity</w:t>
            </w:r>
          </w:p>
        </w:tc>
        <w:tc>
          <w:tcPr>
            <w:tcW w:w="2126" w:type="dxa"/>
            <w:vMerge w:val="restart"/>
          </w:tcPr>
          <w:p w14:paraId="56609834"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52BBE173"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Persons at risk</w:t>
            </w:r>
          </w:p>
        </w:tc>
        <w:tc>
          <w:tcPr>
            <w:tcW w:w="4722" w:type="dxa"/>
            <w:gridSpan w:val="2"/>
            <w:vMerge w:val="restart"/>
          </w:tcPr>
          <w:p w14:paraId="0CC4DB76"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7723F9CF"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A336007"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FF7C0B0" w14:textId="77777777" w:rsidR="0022016A" w:rsidRPr="00661C8D" w:rsidRDefault="0022016A" w:rsidP="0022016A">
            <w:pPr>
              <w:pStyle w:val="TableEntry"/>
              <w:spacing w:before="0" w:after="0" w:line="240" w:lineRule="auto"/>
              <w:rPr>
                <w:rFonts w:cs="Arial"/>
                <w:b/>
                <w:color w:val="000000"/>
              </w:rPr>
            </w:pPr>
            <w:r w:rsidRPr="00661C8D">
              <w:rPr>
                <w:rFonts w:cs="Arial"/>
                <w:b/>
                <w:color w:val="000000"/>
              </w:rPr>
              <w:t>Revised risk rating</w:t>
            </w:r>
          </w:p>
        </w:tc>
      </w:tr>
      <w:tr w:rsidR="0022016A" w:rsidRPr="002F6857" w14:paraId="09B8240F" w14:textId="77777777" w:rsidTr="006529D8">
        <w:trPr>
          <w:trHeight w:val="267"/>
        </w:trPr>
        <w:tc>
          <w:tcPr>
            <w:tcW w:w="1555" w:type="dxa"/>
            <w:gridSpan w:val="2"/>
            <w:vMerge/>
          </w:tcPr>
          <w:p w14:paraId="4D0C3A21" w14:textId="77777777" w:rsidR="0022016A" w:rsidRPr="00661C8D" w:rsidRDefault="0022016A" w:rsidP="0022016A">
            <w:pPr>
              <w:rPr>
                <w:rFonts w:cs="Arial"/>
                <w:b/>
                <w:sz w:val="22"/>
                <w:szCs w:val="22"/>
              </w:rPr>
            </w:pPr>
          </w:p>
        </w:tc>
        <w:tc>
          <w:tcPr>
            <w:tcW w:w="2126" w:type="dxa"/>
            <w:vMerge/>
          </w:tcPr>
          <w:p w14:paraId="691EDC1A" w14:textId="77777777" w:rsidR="0022016A" w:rsidRPr="00661C8D" w:rsidRDefault="0022016A" w:rsidP="0022016A">
            <w:pPr>
              <w:pStyle w:val="TableEntry"/>
              <w:spacing w:before="0" w:after="0" w:line="240" w:lineRule="auto"/>
              <w:rPr>
                <w:rFonts w:cs="Arial"/>
                <w:b/>
                <w:color w:val="000000"/>
                <w:sz w:val="22"/>
                <w:szCs w:val="22"/>
              </w:rPr>
            </w:pPr>
          </w:p>
        </w:tc>
        <w:tc>
          <w:tcPr>
            <w:tcW w:w="1701" w:type="dxa"/>
            <w:vMerge/>
          </w:tcPr>
          <w:p w14:paraId="5FEEC2A9" w14:textId="77777777" w:rsidR="0022016A" w:rsidRPr="00661C8D" w:rsidRDefault="0022016A" w:rsidP="0022016A">
            <w:pPr>
              <w:pStyle w:val="TableEntry"/>
              <w:spacing w:before="0" w:after="0" w:line="240" w:lineRule="auto"/>
              <w:rPr>
                <w:rFonts w:cs="Arial"/>
                <w:b/>
                <w:color w:val="000000"/>
                <w:sz w:val="22"/>
                <w:szCs w:val="22"/>
              </w:rPr>
            </w:pPr>
          </w:p>
        </w:tc>
        <w:tc>
          <w:tcPr>
            <w:tcW w:w="4722" w:type="dxa"/>
            <w:gridSpan w:val="2"/>
            <w:vMerge/>
          </w:tcPr>
          <w:p w14:paraId="65AEB8D7" w14:textId="77777777" w:rsidR="0022016A" w:rsidRPr="00661C8D" w:rsidRDefault="0022016A" w:rsidP="0022016A">
            <w:pPr>
              <w:pStyle w:val="TableEntry"/>
              <w:spacing w:before="0" w:after="0" w:line="240" w:lineRule="auto"/>
              <w:rPr>
                <w:rFonts w:cs="Arial"/>
                <w:b/>
                <w:color w:val="000000"/>
                <w:sz w:val="22"/>
                <w:szCs w:val="22"/>
              </w:rPr>
            </w:pPr>
          </w:p>
        </w:tc>
        <w:tc>
          <w:tcPr>
            <w:tcW w:w="567" w:type="dxa"/>
            <w:gridSpan w:val="2"/>
          </w:tcPr>
          <w:p w14:paraId="7AF5FC13"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49D45B4A"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72BEFF6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2459AE66" w14:textId="77777777" w:rsidR="0022016A" w:rsidRPr="00661C8D" w:rsidRDefault="0022016A" w:rsidP="0022016A">
            <w:pPr>
              <w:pStyle w:val="TableEntry"/>
              <w:spacing w:before="0" w:after="0" w:line="240" w:lineRule="auto"/>
              <w:rPr>
                <w:rFonts w:cs="Arial"/>
                <w:b/>
                <w:color w:val="000000"/>
              </w:rPr>
            </w:pPr>
          </w:p>
        </w:tc>
        <w:tc>
          <w:tcPr>
            <w:tcW w:w="561" w:type="dxa"/>
          </w:tcPr>
          <w:p w14:paraId="1F8442B8"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004125"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14CFFA0B" w14:textId="77777777" w:rsidR="0022016A" w:rsidRPr="00661C8D" w:rsidRDefault="0022016A" w:rsidP="0022016A">
            <w:pPr>
              <w:pStyle w:val="TableEntry"/>
              <w:spacing w:before="0" w:after="0" w:line="240" w:lineRule="auto"/>
              <w:jc w:val="center"/>
              <w:rPr>
                <w:rFonts w:cs="Arial"/>
                <w:b/>
                <w:color w:val="000000"/>
              </w:rPr>
            </w:pPr>
            <w:r w:rsidRPr="00661C8D">
              <w:rPr>
                <w:rFonts w:cs="Arial"/>
                <w:b/>
                <w:color w:val="000000"/>
              </w:rPr>
              <w:t>RR</w:t>
            </w:r>
          </w:p>
        </w:tc>
      </w:tr>
      <w:tr w:rsidR="0022016A" w:rsidRPr="005C64B0" w14:paraId="1A54AAE5" w14:textId="77777777" w:rsidTr="006529D8">
        <w:trPr>
          <w:trHeight w:val="509"/>
        </w:trPr>
        <w:tc>
          <w:tcPr>
            <w:tcW w:w="1555" w:type="dxa"/>
            <w:gridSpan w:val="2"/>
          </w:tcPr>
          <w:p w14:paraId="784BFF6E" w14:textId="77777777" w:rsidR="0022016A" w:rsidRPr="005C64B0" w:rsidRDefault="00B7411D" w:rsidP="0022016A">
            <w:pPr>
              <w:pStyle w:val="TableEntry"/>
              <w:spacing w:before="0" w:after="0" w:line="240" w:lineRule="auto"/>
              <w:rPr>
                <w:rFonts w:cs="Arial"/>
                <w:color w:val="000000"/>
              </w:rPr>
            </w:pPr>
            <w:r>
              <w:rPr>
                <w:rFonts w:cs="Arial"/>
                <w:color w:val="000000"/>
              </w:rPr>
              <w:t>Social Distancing (continued)</w:t>
            </w:r>
          </w:p>
        </w:tc>
        <w:tc>
          <w:tcPr>
            <w:tcW w:w="2126" w:type="dxa"/>
          </w:tcPr>
          <w:p w14:paraId="169310B4" w14:textId="77777777" w:rsidR="0022016A" w:rsidRPr="005C64B0" w:rsidRDefault="003A244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22F4990B" w14:textId="77777777" w:rsidR="0022016A" w:rsidRPr="005C64B0" w:rsidRDefault="003A2445" w:rsidP="0022016A">
            <w:pPr>
              <w:pStyle w:val="TableEntry"/>
              <w:spacing w:before="0" w:after="0" w:line="240" w:lineRule="auto"/>
              <w:rPr>
                <w:rFonts w:cs="Arial"/>
                <w:color w:val="000000"/>
              </w:rPr>
            </w:pPr>
            <w:r>
              <w:rPr>
                <w:rFonts w:cs="Arial"/>
                <w:color w:val="000000"/>
              </w:rPr>
              <w:t>All persons on site</w:t>
            </w:r>
          </w:p>
        </w:tc>
        <w:tc>
          <w:tcPr>
            <w:tcW w:w="4722" w:type="dxa"/>
            <w:gridSpan w:val="2"/>
          </w:tcPr>
          <w:p w14:paraId="18539AC0" w14:textId="75472DC1" w:rsidR="0009115F" w:rsidRDefault="0009115F" w:rsidP="00573B8E">
            <w:pPr>
              <w:spacing w:line="240" w:lineRule="auto"/>
            </w:pPr>
            <w:r>
              <w:t>One way internal entry and exit system to be put in place where appropriate and signage displayed</w:t>
            </w:r>
          </w:p>
          <w:p w14:paraId="5D4695A4" w14:textId="77777777" w:rsidR="0009115F" w:rsidRDefault="0009115F" w:rsidP="00573B8E">
            <w:pPr>
              <w:spacing w:line="240" w:lineRule="auto"/>
            </w:pPr>
          </w:p>
          <w:p w14:paraId="7AC9D68A" w14:textId="5B5EAC73" w:rsidR="0073250C" w:rsidRDefault="0073250C" w:rsidP="00573B8E">
            <w:pPr>
              <w:spacing w:line="240" w:lineRule="auto"/>
            </w:pPr>
            <w:r>
              <w:t>Signage to limit the number of people within the facility.</w:t>
            </w:r>
          </w:p>
          <w:p w14:paraId="5A0A8F38" w14:textId="77777777" w:rsidR="002773D7" w:rsidRDefault="002773D7" w:rsidP="00573B8E">
            <w:pPr>
              <w:spacing w:line="240" w:lineRule="auto"/>
            </w:pPr>
          </w:p>
          <w:p w14:paraId="46C7A034" w14:textId="71FA2320" w:rsidR="0073250C" w:rsidRDefault="00F45DB1" w:rsidP="0073250C">
            <w:pPr>
              <w:spacing w:line="240" w:lineRule="auto"/>
            </w:pPr>
            <w:r>
              <w:rPr>
                <w:rFonts w:cs="Arial"/>
                <w:color w:val="000000"/>
              </w:rPr>
              <w:t xml:space="preserve">Where social distancing </w:t>
            </w:r>
            <w:r w:rsidR="00573B8E">
              <w:rPr>
                <w:rFonts w:cs="Arial"/>
                <w:color w:val="000000"/>
              </w:rPr>
              <w:t xml:space="preserve">is </w:t>
            </w:r>
            <w:r>
              <w:rPr>
                <w:rFonts w:cs="Arial"/>
                <w:color w:val="000000"/>
              </w:rPr>
              <w:t>not possible, consider if the work task needs to continue</w:t>
            </w:r>
            <w:r w:rsidR="00B25D29">
              <w:rPr>
                <w:rFonts w:cs="Arial"/>
                <w:color w:val="000000"/>
              </w:rPr>
              <w:t xml:space="preserve"> and reassign to lower-risk roles where possible</w:t>
            </w:r>
            <w:r>
              <w:rPr>
                <w:rFonts w:cs="Arial"/>
                <w:color w:val="000000"/>
              </w:rPr>
              <w:t>.</w:t>
            </w:r>
            <w:r w:rsidR="00322805">
              <w:t xml:space="preserve"> Vulnerable workers </w:t>
            </w:r>
            <w:r>
              <w:t>[</w:t>
            </w:r>
            <w:r w:rsidR="00322805">
              <w:t>inc</w:t>
            </w:r>
            <w:r>
              <w:t xml:space="preserve">luding Black and ethnic minority group (BAME) and pregnant workers] given special control measures to stay 2 meters apart at work </w:t>
            </w:r>
            <w:r w:rsidR="0073250C">
              <w:t>.</w:t>
            </w:r>
          </w:p>
          <w:p w14:paraId="3CB18D80" w14:textId="77777777" w:rsidR="0073250C" w:rsidRDefault="00573B8E" w:rsidP="0073250C">
            <w:pPr>
              <w:spacing w:line="240" w:lineRule="auto"/>
            </w:pPr>
            <w:r>
              <w:t>Cl</w:t>
            </w:r>
            <w:r w:rsidR="00F34105">
              <w:t xml:space="preserve">inically vulnerable staff observe social distancing </w:t>
            </w:r>
            <w:r w:rsidR="0073250C">
              <w:t>.</w:t>
            </w:r>
          </w:p>
          <w:p w14:paraId="48F7D400" w14:textId="679D1E16" w:rsidR="0022016A" w:rsidRPr="00A67424" w:rsidRDefault="00F45DB1" w:rsidP="0073250C">
            <w:pPr>
              <w:spacing w:line="240" w:lineRule="auto"/>
            </w:pPr>
            <w:r>
              <w:t>Staff who live with shielded</w:t>
            </w:r>
            <w:r w:rsidR="00573B8E">
              <w:t xml:space="preserve"> and </w:t>
            </w:r>
            <w:r w:rsidR="004F1DAA">
              <w:t xml:space="preserve">extremely </w:t>
            </w:r>
            <w:r>
              <w:t xml:space="preserve">vulnerable family members discuss with line </w:t>
            </w:r>
            <w:r>
              <w:lastRenderedPageBreak/>
              <w:t>manager</w:t>
            </w:r>
            <w:r w:rsidR="00F34105">
              <w:t xml:space="preserve"> and observe strict social distancing.</w:t>
            </w:r>
            <w:r w:rsidR="00573B8E">
              <w:t xml:space="preserve"> Review w</w:t>
            </w:r>
            <w:r w:rsidR="008B4BBE">
              <w:t xml:space="preserve">ork schedules stagger </w:t>
            </w:r>
            <w:r w:rsidR="00573B8E">
              <w:t xml:space="preserve">start, finish, </w:t>
            </w:r>
            <w:r w:rsidR="008B4BBE">
              <w:t xml:space="preserve">arrival and departure times to avoid congestion at entrances. </w:t>
            </w:r>
          </w:p>
        </w:tc>
        <w:tc>
          <w:tcPr>
            <w:tcW w:w="567" w:type="dxa"/>
            <w:gridSpan w:val="2"/>
          </w:tcPr>
          <w:p w14:paraId="668CE8B4" w14:textId="77777777" w:rsidR="0022016A" w:rsidRPr="005C64B0" w:rsidRDefault="0022016A" w:rsidP="0022016A">
            <w:pPr>
              <w:pStyle w:val="TableEntry"/>
              <w:spacing w:before="0" w:after="0" w:line="240" w:lineRule="auto"/>
              <w:rPr>
                <w:rFonts w:cs="Arial"/>
                <w:color w:val="000000"/>
              </w:rPr>
            </w:pPr>
          </w:p>
        </w:tc>
        <w:tc>
          <w:tcPr>
            <w:tcW w:w="567" w:type="dxa"/>
            <w:gridSpan w:val="2"/>
          </w:tcPr>
          <w:p w14:paraId="46C82006" w14:textId="77777777" w:rsidR="0022016A" w:rsidRPr="005C64B0" w:rsidRDefault="0022016A" w:rsidP="0022016A">
            <w:pPr>
              <w:pStyle w:val="TableEntry"/>
              <w:spacing w:before="0" w:after="0" w:line="240" w:lineRule="auto"/>
              <w:rPr>
                <w:rFonts w:cs="Arial"/>
                <w:color w:val="000000"/>
              </w:rPr>
            </w:pPr>
          </w:p>
        </w:tc>
        <w:tc>
          <w:tcPr>
            <w:tcW w:w="567" w:type="dxa"/>
            <w:gridSpan w:val="2"/>
          </w:tcPr>
          <w:p w14:paraId="06816FD5" w14:textId="77777777" w:rsidR="0022016A" w:rsidRPr="005C64B0" w:rsidRDefault="0022016A" w:rsidP="0022016A">
            <w:pPr>
              <w:pStyle w:val="TableEntry"/>
              <w:spacing w:before="0" w:after="0" w:line="240" w:lineRule="auto"/>
              <w:rPr>
                <w:rFonts w:cs="Arial"/>
                <w:color w:val="000000"/>
              </w:rPr>
            </w:pPr>
          </w:p>
        </w:tc>
        <w:tc>
          <w:tcPr>
            <w:tcW w:w="1694" w:type="dxa"/>
          </w:tcPr>
          <w:p w14:paraId="2EABF634" w14:textId="77777777" w:rsidR="0022016A" w:rsidRPr="005C64B0" w:rsidRDefault="0022016A" w:rsidP="0022016A">
            <w:pPr>
              <w:pStyle w:val="TableEntry"/>
              <w:spacing w:before="0" w:after="0" w:line="240" w:lineRule="auto"/>
              <w:rPr>
                <w:rFonts w:cs="Arial"/>
                <w:color w:val="000000"/>
              </w:rPr>
            </w:pPr>
          </w:p>
        </w:tc>
        <w:tc>
          <w:tcPr>
            <w:tcW w:w="561" w:type="dxa"/>
          </w:tcPr>
          <w:p w14:paraId="1610E8BB" w14:textId="77777777" w:rsidR="0022016A" w:rsidRPr="005C64B0" w:rsidRDefault="0022016A" w:rsidP="0022016A">
            <w:pPr>
              <w:pStyle w:val="TableEntry"/>
              <w:spacing w:before="0" w:after="0" w:line="240" w:lineRule="auto"/>
              <w:rPr>
                <w:rFonts w:cs="Arial"/>
                <w:color w:val="000000"/>
              </w:rPr>
            </w:pPr>
          </w:p>
        </w:tc>
        <w:tc>
          <w:tcPr>
            <w:tcW w:w="550" w:type="dxa"/>
          </w:tcPr>
          <w:p w14:paraId="21BD1E7C" w14:textId="77777777" w:rsidR="0022016A" w:rsidRPr="005C64B0" w:rsidRDefault="0022016A" w:rsidP="0022016A">
            <w:pPr>
              <w:pStyle w:val="TableEntry"/>
              <w:spacing w:before="0" w:after="0" w:line="240" w:lineRule="auto"/>
              <w:rPr>
                <w:rFonts w:cs="Arial"/>
                <w:color w:val="000000"/>
              </w:rPr>
            </w:pPr>
          </w:p>
        </w:tc>
        <w:tc>
          <w:tcPr>
            <w:tcW w:w="550" w:type="dxa"/>
          </w:tcPr>
          <w:p w14:paraId="6F4738A3" w14:textId="77777777" w:rsidR="0022016A" w:rsidRPr="005C64B0" w:rsidRDefault="0022016A" w:rsidP="0022016A">
            <w:pPr>
              <w:pStyle w:val="TableEntry"/>
              <w:spacing w:before="0" w:after="0" w:line="240" w:lineRule="auto"/>
              <w:rPr>
                <w:rFonts w:cs="Arial"/>
                <w:color w:val="000000"/>
              </w:rPr>
            </w:pPr>
          </w:p>
        </w:tc>
      </w:tr>
      <w:tr w:rsidR="00BE3D06" w:rsidRPr="005C64B0" w14:paraId="2C7E6CE6" w14:textId="77777777" w:rsidTr="008D2812">
        <w:trPr>
          <w:trHeight w:val="599"/>
        </w:trPr>
        <w:tc>
          <w:tcPr>
            <w:tcW w:w="1413" w:type="dxa"/>
            <w:vMerge w:val="restart"/>
          </w:tcPr>
          <w:p w14:paraId="07046E2C" w14:textId="77777777" w:rsidR="00BE3D06" w:rsidRPr="00661C8D" w:rsidRDefault="00BE3D06" w:rsidP="0022016A">
            <w:pPr>
              <w:rPr>
                <w:rFonts w:cs="Arial"/>
                <w:b/>
              </w:rPr>
            </w:pPr>
            <w:r w:rsidRPr="00661C8D">
              <w:rPr>
                <w:rFonts w:cs="Arial"/>
                <w:b/>
              </w:rPr>
              <w:t>Activity</w:t>
            </w:r>
          </w:p>
        </w:tc>
        <w:tc>
          <w:tcPr>
            <w:tcW w:w="2268" w:type="dxa"/>
            <w:gridSpan w:val="2"/>
            <w:vMerge w:val="restart"/>
          </w:tcPr>
          <w:p w14:paraId="5003510B"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Nature of hazard and potential injuries</w:t>
            </w:r>
          </w:p>
        </w:tc>
        <w:tc>
          <w:tcPr>
            <w:tcW w:w="1701" w:type="dxa"/>
            <w:vMerge w:val="restart"/>
          </w:tcPr>
          <w:p w14:paraId="2A4902A4"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Persons at risk</w:t>
            </w:r>
          </w:p>
        </w:tc>
        <w:tc>
          <w:tcPr>
            <w:tcW w:w="4394" w:type="dxa"/>
            <w:vMerge w:val="restart"/>
          </w:tcPr>
          <w:p w14:paraId="4DF719C8"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6"/>
          </w:tcPr>
          <w:p w14:paraId="1BA4DD1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Current risk rating</w:t>
            </w:r>
          </w:p>
        </w:tc>
        <w:tc>
          <w:tcPr>
            <w:tcW w:w="2022" w:type="dxa"/>
            <w:gridSpan w:val="2"/>
            <w:vMerge w:val="restart"/>
          </w:tcPr>
          <w:p w14:paraId="1EC236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1BBC93CA" w14:textId="77777777" w:rsidR="00BE3D06" w:rsidRPr="00661C8D" w:rsidRDefault="00BE3D06" w:rsidP="0022016A">
            <w:pPr>
              <w:pStyle w:val="TableEntry"/>
              <w:spacing w:before="0" w:after="0" w:line="240" w:lineRule="auto"/>
              <w:rPr>
                <w:rFonts w:cs="Arial"/>
                <w:b/>
                <w:color w:val="000000"/>
              </w:rPr>
            </w:pPr>
            <w:r w:rsidRPr="00661C8D">
              <w:rPr>
                <w:rFonts w:cs="Arial"/>
                <w:b/>
                <w:color w:val="000000"/>
              </w:rPr>
              <w:t>Revised risk rating</w:t>
            </w:r>
          </w:p>
        </w:tc>
      </w:tr>
      <w:tr w:rsidR="00BE3D06" w:rsidRPr="002F6857" w14:paraId="4E2A6C92" w14:textId="77777777" w:rsidTr="008D2812">
        <w:trPr>
          <w:trHeight w:val="267"/>
        </w:trPr>
        <w:tc>
          <w:tcPr>
            <w:tcW w:w="1413" w:type="dxa"/>
            <w:vMerge/>
          </w:tcPr>
          <w:p w14:paraId="09247618" w14:textId="77777777" w:rsidR="00BE3D06" w:rsidRPr="00661C8D" w:rsidRDefault="00BE3D06" w:rsidP="0022016A">
            <w:pPr>
              <w:rPr>
                <w:rFonts w:cs="Arial"/>
                <w:b/>
                <w:sz w:val="22"/>
                <w:szCs w:val="22"/>
              </w:rPr>
            </w:pPr>
          </w:p>
        </w:tc>
        <w:tc>
          <w:tcPr>
            <w:tcW w:w="2268" w:type="dxa"/>
            <w:gridSpan w:val="2"/>
            <w:vMerge/>
          </w:tcPr>
          <w:p w14:paraId="56D33595" w14:textId="77777777" w:rsidR="00BE3D06" w:rsidRPr="00661C8D" w:rsidRDefault="00BE3D06" w:rsidP="0022016A">
            <w:pPr>
              <w:pStyle w:val="TableEntry"/>
              <w:spacing w:before="0" w:after="0" w:line="240" w:lineRule="auto"/>
              <w:rPr>
                <w:rFonts w:cs="Arial"/>
                <w:b/>
                <w:color w:val="000000"/>
                <w:sz w:val="22"/>
                <w:szCs w:val="22"/>
              </w:rPr>
            </w:pPr>
          </w:p>
        </w:tc>
        <w:tc>
          <w:tcPr>
            <w:tcW w:w="1701" w:type="dxa"/>
            <w:vMerge/>
          </w:tcPr>
          <w:p w14:paraId="7FBB7E2D" w14:textId="77777777" w:rsidR="00BE3D06" w:rsidRPr="00661C8D" w:rsidRDefault="00BE3D06" w:rsidP="0022016A">
            <w:pPr>
              <w:pStyle w:val="TableEntry"/>
              <w:spacing w:before="0" w:after="0" w:line="240" w:lineRule="auto"/>
              <w:rPr>
                <w:rFonts w:cs="Arial"/>
                <w:b/>
                <w:color w:val="000000"/>
                <w:sz w:val="22"/>
                <w:szCs w:val="22"/>
              </w:rPr>
            </w:pPr>
          </w:p>
        </w:tc>
        <w:tc>
          <w:tcPr>
            <w:tcW w:w="4394" w:type="dxa"/>
            <w:vMerge/>
          </w:tcPr>
          <w:p w14:paraId="56E47783" w14:textId="77777777" w:rsidR="00BE3D06" w:rsidRPr="00661C8D" w:rsidRDefault="00BE3D06" w:rsidP="0022016A">
            <w:pPr>
              <w:pStyle w:val="TableEntry"/>
              <w:spacing w:before="0" w:after="0" w:line="240" w:lineRule="auto"/>
              <w:rPr>
                <w:rFonts w:cs="Arial"/>
                <w:b/>
                <w:color w:val="000000"/>
                <w:sz w:val="22"/>
                <w:szCs w:val="22"/>
              </w:rPr>
            </w:pPr>
          </w:p>
        </w:tc>
        <w:tc>
          <w:tcPr>
            <w:tcW w:w="567" w:type="dxa"/>
            <w:gridSpan w:val="2"/>
          </w:tcPr>
          <w:p w14:paraId="15C9BD7A"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67" w:type="dxa"/>
            <w:gridSpan w:val="2"/>
          </w:tcPr>
          <w:p w14:paraId="77769F79"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67" w:type="dxa"/>
            <w:gridSpan w:val="2"/>
          </w:tcPr>
          <w:p w14:paraId="1CD0E0F7"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c>
          <w:tcPr>
            <w:tcW w:w="2022" w:type="dxa"/>
            <w:gridSpan w:val="2"/>
            <w:vMerge/>
          </w:tcPr>
          <w:p w14:paraId="14532EE3" w14:textId="77777777" w:rsidR="00BE3D06" w:rsidRPr="00661C8D" w:rsidRDefault="00BE3D06" w:rsidP="0022016A">
            <w:pPr>
              <w:pStyle w:val="TableEntry"/>
              <w:spacing w:before="0" w:after="0" w:line="240" w:lineRule="auto"/>
              <w:rPr>
                <w:rFonts w:cs="Arial"/>
                <w:b/>
                <w:color w:val="000000"/>
              </w:rPr>
            </w:pPr>
          </w:p>
        </w:tc>
        <w:tc>
          <w:tcPr>
            <w:tcW w:w="561" w:type="dxa"/>
          </w:tcPr>
          <w:p w14:paraId="563A750F"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L</w:t>
            </w:r>
          </w:p>
        </w:tc>
        <w:tc>
          <w:tcPr>
            <w:tcW w:w="550" w:type="dxa"/>
          </w:tcPr>
          <w:p w14:paraId="1BA99BF0"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S</w:t>
            </w:r>
          </w:p>
        </w:tc>
        <w:tc>
          <w:tcPr>
            <w:tcW w:w="550" w:type="dxa"/>
          </w:tcPr>
          <w:p w14:paraId="54D017B5" w14:textId="77777777" w:rsidR="00BE3D06" w:rsidRPr="00661C8D" w:rsidRDefault="00BE3D06" w:rsidP="0022016A">
            <w:pPr>
              <w:pStyle w:val="TableEntry"/>
              <w:spacing w:before="0" w:after="0" w:line="240" w:lineRule="auto"/>
              <w:jc w:val="center"/>
              <w:rPr>
                <w:rFonts w:cs="Arial"/>
                <w:b/>
                <w:color w:val="000000"/>
              </w:rPr>
            </w:pPr>
            <w:r w:rsidRPr="00661C8D">
              <w:rPr>
                <w:rFonts w:cs="Arial"/>
                <w:b/>
                <w:color w:val="000000"/>
              </w:rPr>
              <w:t>RR</w:t>
            </w:r>
          </w:p>
        </w:tc>
      </w:tr>
      <w:tr w:rsidR="00322805" w:rsidRPr="005C64B0" w14:paraId="1073D99A" w14:textId="77777777" w:rsidTr="008D2812">
        <w:trPr>
          <w:trHeight w:val="794"/>
        </w:trPr>
        <w:tc>
          <w:tcPr>
            <w:tcW w:w="1413" w:type="dxa"/>
          </w:tcPr>
          <w:p w14:paraId="4C93F382" w14:textId="77777777" w:rsidR="00322805" w:rsidRDefault="00322805" w:rsidP="0022016A">
            <w:pPr>
              <w:pStyle w:val="TableEntry"/>
              <w:spacing w:before="0" w:after="0" w:line="240" w:lineRule="auto"/>
              <w:rPr>
                <w:rFonts w:cs="Arial"/>
                <w:color w:val="000000"/>
              </w:rPr>
            </w:pPr>
            <w:r>
              <w:rPr>
                <w:rFonts w:cs="Arial"/>
                <w:color w:val="000000"/>
              </w:rPr>
              <w:t>Equipment sharing</w:t>
            </w:r>
          </w:p>
        </w:tc>
        <w:tc>
          <w:tcPr>
            <w:tcW w:w="2268" w:type="dxa"/>
            <w:gridSpan w:val="2"/>
          </w:tcPr>
          <w:p w14:paraId="62F18D3A" w14:textId="77777777" w:rsidR="00322805" w:rsidRDefault="00322805"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67C3E374" w14:textId="77777777" w:rsidR="00322805" w:rsidRDefault="00322805" w:rsidP="003068A1">
            <w:pPr>
              <w:pStyle w:val="ListParagraph"/>
              <w:spacing w:line="240" w:lineRule="auto"/>
              <w:ind w:left="0"/>
              <w:contextualSpacing/>
              <w:rPr>
                <w:rFonts w:cs="Arial"/>
              </w:rPr>
            </w:pPr>
            <w:r>
              <w:rPr>
                <w:rFonts w:cs="Arial"/>
              </w:rPr>
              <w:t>Staff</w:t>
            </w:r>
          </w:p>
        </w:tc>
        <w:tc>
          <w:tcPr>
            <w:tcW w:w="4394" w:type="dxa"/>
          </w:tcPr>
          <w:p w14:paraId="60F9BCDE" w14:textId="493FECA7" w:rsidR="00146DB8" w:rsidRDefault="00322805" w:rsidP="00146DB8">
            <w:pPr>
              <w:pStyle w:val="TableEntry"/>
              <w:spacing w:before="0" w:after="0" w:line="240" w:lineRule="auto"/>
              <w:ind w:left="32"/>
              <w:rPr>
                <w:rFonts w:cs="Arial"/>
                <w:color w:val="000000"/>
              </w:rPr>
            </w:pPr>
            <w:r>
              <w:rPr>
                <w:rFonts w:cs="Arial"/>
                <w:color w:val="000000"/>
              </w:rPr>
              <w:t xml:space="preserve">Discourage shared </w:t>
            </w:r>
            <w:r w:rsidR="00B43FBA">
              <w:rPr>
                <w:rFonts w:cs="Arial"/>
                <w:color w:val="000000"/>
              </w:rPr>
              <w:t>use of any equipment</w:t>
            </w:r>
            <w:r w:rsidR="00146DB8">
              <w:rPr>
                <w:rFonts w:cs="Arial"/>
                <w:color w:val="000000"/>
              </w:rPr>
              <w:t xml:space="preserve"> . Equipment to be cleaned before and after each use.</w:t>
            </w:r>
          </w:p>
          <w:p w14:paraId="1F98FC85" w14:textId="49BE41A0" w:rsidR="00322805" w:rsidRDefault="00322805" w:rsidP="00146DB8">
            <w:pPr>
              <w:pStyle w:val="TableEntry"/>
              <w:spacing w:before="0" w:after="0" w:line="240" w:lineRule="auto"/>
              <w:rPr>
                <w:rFonts w:cs="Arial"/>
                <w:color w:val="000000"/>
              </w:rPr>
            </w:pPr>
          </w:p>
        </w:tc>
        <w:tc>
          <w:tcPr>
            <w:tcW w:w="567" w:type="dxa"/>
            <w:gridSpan w:val="2"/>
          </w:tcPr>
          <w:p w14:paraId="4B1C2D44" w14:textId="77777777" w:rsidR="00322805" w:rsidRDefault="00322805" w:rsidP="0022016A">
            <w:pPr>
              <w:pStyle w:val="TableEntry"/>
              <w:spacing w:before="0" w:after="0" w:line="240" w:lineRule="auto"/>
              <w:rPr>
                <w:rFonts w:cs="Arial"/>
                <w:color w:val="000000"/>
              </w:rPr>
            </w:pPr>
            <w:r>
              <w:rPr>
                <w:rFonts w:cs="Arial"/>
                <w:color w:val="000000"/>
              </w:rPr>
              <w:t>1</w:t>
            </w:r>
          </w:p>
        </w:tc>
        <w:tc>
          <w:tcPr>
            <w:tcW w:w="567" w:type="dxa"/>
            <w:gridSpan w:val="2"/>
          </w:tcPr>
          <w:p w14:paraId="13017754" w14:textId="77777777" w:rsidR="00322805" w:rsidRDefault="00322805" w:rsidP="0022016A">
            <w:pPr>
              <w:pStyle w:val="TableEntry"/>
              <w:spacing w:before="0" w:after="0" w:line="240" w:lineRule="auto"/>
              <w:rPr>
                <w:rFonts w:cs="Arial"/>
                <w:color w:val="000000"/>
              </w:rPr>
            </w:pPr>
            <w:r>
              <w:rPr>
                <w:rFonts w:cs="Arial"/>
                <w:color w:val="000000"/>
              </w:rPr>
              <w:t>4</w:t>
            </w:r>
          </w:p>
        </w:tc>
        <w:tc>
          <w:tcPr>
            <w:tcW w:w="567" w:type="dxa"/>
            <w:gridSpan w:val="2"/>
          </w:tcPr>
          <w:p w14:paraId="3A4B7B07" w14:textId="77777777" w:rsidR="00322805" w:rsidRDefault="00322805" w:rsidP="0022016A">
            <w:pPr>
              <w:pStyle w:val="TableEntry"/>
              <w:spacing w:before="0" w:after="0" w:line="240" w:lineRule="auto"/>
              <w:rPr>
                <w:rFonts w:cs="Arial"/>
                <w:color w:val="000000"/>
              </w:rPr>
            </w:pPr>
            <w:r>
              <w:rPr>
                <w:rFonts w:cs="Arial"/>
                <w:color w:val="000000"/>
              </w:rPr>
              <w:t>4</w:t>
            </w:r>
          </w:p>
        </w:tc>
        <w:tc>
          <w:tcPr>
            <w:tcW w:w="2022" w:type="dxa"/>
            <w:gridSpan w:val="2"/>
          </w:tcPr>
          <w:p w14:paraId="7CBB8724" w14:textId="77777777" w:rsidR="00322805" w:rsidRPr="002B3554" w:rsidRDefault="00322805" w:rsidP="003068A1">
            <w:pPr>
              <w:spacing w:line="240" w:lineRule="auto"/>
              <w:rPr>
                <w:sz w:val="18"/>
                <w:szCs w:val="18"/>
              </w:rPr>
            </w:pPr>
          </w:p>
        </w:tc>
        <w:tc>
          <w:tcPr>
            <w:tcW w:w="561" w:type="dxa"/>
          </w:tcPr>
          <w:p w14:paraId="413C7AD8" w14:textId="77777777" w:rsidR="00322805" w:rsidRPr="005C64B0" w:rsidRDefault="00322805" w:rsidP="0022016A">
            <w:pPr>
              <w:pStyle w:val="TableEntry"/>
              <w:spacing w:before="0" w:after="0" w:line="240" w:lineRule="auto"/>
              <w:rPr>
                <w:rFonts w:cs="Arial"/>
                <w:color w:val="000000"/>
              </w:rPr>
            </w:pPr>
          </w:p>
        </w:tc>
        <w:tc>
          <w:tcPr>
            <w:tcW w:w="550" w:type="dxa"/>
          </w:tcPr>
          <w:p w14:paraId="48419998" w14:textId="77777777" w:rsidR="00322805" w:rsidRPr="005C64B0" w:rsidRDefault="00322805" w:rsidP="0022016A">
            <w:pPr>
              <w:pStyle w:val="TableEntry"/>
              <w:spacing w:before="0" w:after="0" w:line="240" w:lineRule="auto"/>
              <w:rPr>
                <w:rFonts w:cs="Arial"/>
                <w:color w:val="000000"/>
              </w:rPr>
            </w:pPr>
          </w:p>
        </w:tc>
        <w:tc>
          <w:tcPr>
            <w:tcW w:w="550" w:type="dxa"/>
          </w:tcPr>
          <w:p w14:paraId="17AE2FFE" w14:textId="77777777" w:rsidR="00322805" w:rsidRPr="005C64B0" w:rsidRDefault="00322805" w:rsidP="0022016A">
            <w:pPr>
              <w:pStyle w:val="TableEntry"/>
              <w:spacing w:before="0" w:after="0" w:line="240" w:lineRule="auto"/>
              <w:rPr>
                <w:rFonts w:cs="Arial"/>
                <w:color w:val="000000"/>
              </w:rPr>
            </w:pPr>
          </w:p>
        </w:tc>
      </w:tr>
      <w:tr w:rsidR="00C258F6" w:rsidRPr="005C64B0" w14:paraId="352D096F" w14:textId="77777777" w:rsidTr="006529D8">
        <w:trPr>
          <w:trHeight w:val="794"/>
        </w:trPr>
        <w:tc>
          <w:tcPr>
            <w:tcW w:w="1413" w:type="dxa"/>
          </w:tcPr>
          <w:p w14:paraId="66DC6A88" w14:textId="77777777" w:rsidR="00C258F6" w:rsidRDefault="00C258F6" w:rsidP="0022016A">
            <w:pPr>
              <w:pStyle w:val="TableEntry"/>
              <w:spacing w:before="0" w:after="0" w:line="240" w:lineRule="auto"/>
              <w:rPr>
                <w:rFonts w:cs="Arial"/>
                <w:color w:val="000000"/>
              </w:rPr>
            </w:pPr>
            <w:r>
              <w:rPr>
                <w:rFonts w:cs="Arial"/>
                <w:color w:val="000000"/>
              </w:rPr>
              <w:t>Visitors and contractors</w:t>
            </w:r>
            <w:r w:rsidR="007219C0">
              <w:rPr>
                <w:rFonts w:cs="Arial"/>
                <w:color w:val="000000"/>
              </w:rPr>
              <w:t xml:space="preserve"> entering the building</w:t>
            </w:r>
          </w:p>
        </w:tc>
        <w:tc>
          <w:tcPr>
            <w:tcW w:w="2268" w:type="dxa"/>
            <w:gridSpan w:val="2"/>
          </w:tcPr>
          <w:p w14:paraId="30EFC63D" w14:textId="77777777" w:rsidR="00C258F6" w:rsidRDefault="007219C0" w:rsidP="0022016A">
            <w:pPr>
              <w:pStyle w:val="TableEntry"/>
              <w:spacing w:before="0" w:after="0" w:line="240" w:lineRule="auto"/>
              <w:rPr>
                <w:rFonts w:cs="Arial"/>
                <w:color w:val="000000"/>
              </w:rPr>
            </w:pPr>
            <w:r>
              <w:rPr>
                <w:rFonts w:cs="Arial"/>
                <w:color w:val="000000"/>
              </w:rPr>
              <w:t>Risk of Covid-19 transmission</w:t>
            </w:r>
          </w:p>
        </w:tc>
        <w:tc>
          <w:tcPr>
            <w:tcW w:w="1701" w:type="dxa"/>
          </w:tcPr>
          <w:p w14:paraId="7994DC09" w14:textId="77777777" w:rsidR="00C258F6" w:rsidRDefault="007219C0" w:rsidP="003A7056">
            <w:pPr>
              <w:pStyle w:val="1Text"/>
              <w:jc w:val="left"/>
              <w:rPr>
                <w:rFonts w:cs="Arial"/>
                <w:sz w:val="20"/>
                <w:szCs w:val="20"/>
              </w:rPr>
            </w:pPr>
            <w:r>
              <w:rPr>
                <w:rFonts w:cs="Arial"/>
                <w:sz w:val="20"/>
                <w:szCs w:val="20"/>
              </w:rPr>
              <w:t>Staff, visitors and contractors</w:t>
            </w:r>
          </w:p>
        </w:tc>
        <w:tc>
          <w:tcPr>
            <w:tcW w:w="4394" w:type="dxa"/>
          </w:tcPr>
          <w:p w14:paraId="5ECA4937" w14:textId="631F433D" w:rsidR="009376C4" w:rsidRDefault="00547BF5" w:rsidP="009961DF">
            <w:pPr>
              <w:spacing w:line="240" w:lineRule="auto"/>
            </w:pPr>
            <w:r>
              <w:t>Site staff</w:t>
            </w:r>
            <w:r w:rsidR="00C258F6">
              <w:t xml:space="preserve"> </w:t>
            </w:r>
            <w:r>
              <w:t>inform</w:t>
            </w:r>
            <w:r w:rsidR="00C258F6">
              <w:t xml:space="preserve"> visitors and contractors to socially distance upon entry to building</w:t>
            </w:r>
            <w:r w:rsidR="00AE3382">
              <w:t>, or use of notices to remind visitors.</w:t>
            </w:r>
          </w:p>
          <w:p w14:paraId="1167BE3E" w14:textId="77777777" w:rsidR="009376C4" w:rsidRDefault="009376C4" w:rsidP="009961DF">
            <w:pPr>
              <w:spacing w:line="240" w:lineRule="auto"/>
            </w:pPr>
          </w:p>
          <w:p w14:paraId="53F9FC48" w14:textId="77777777" w:rsidR="00167DDA" w:rsidRDefault="009376C4" w:rsidP="009961DF">
            <w:pPr>
              <w:spacing w:line="240" w:lineRule="auto"/>
            </w:pPr>
            <w:r>
              <w:t>Visitors and contractors only allowed into the building for essential services</w:t>
            </w:r>
            <w:r w:rsidR="00AD16D1">
              <w:t xml:space="preserve"> and by appointment only</w:t>
            </w:r>
            <w:r>
              <w:t xml:space="preserve">. </w:t>
            </w:r>
          </w:p>
          <w:p w14:paraId="385032FE" w14:textId="77777777" w:rsidR="00167DDA" w:rsidRDefault="00167DDA" w:rsidP="009961DF">
            <w:pPr>
              <w:spacing w:line="240" w:lineRule="auto"/>
            </w:pPr>
          </w:p>
          <w:p w14:paraId="77C11622" w14:textId="77777777" w:rsidR="009376C4" w:rsidRDefault="009376C4" w:rsidP="009961DF">
            <w:pPr>
              <w:spacing w:line="240" w:lineRule="auto"/>
            </w:pPr>
            <w:r>
              <w:t>Contractor visits planned so they do not overlap with other contractors working in the same area.</w:t>
            </w:r>
            <w:r w:rsidR="00B7411D">
              <w:t xml:space="preserve"> Also consider if work can be done out of hours when staff not in.</w:t>
            </w:r>
          </w:p>
          <w:p w14:paraId="457B0AB7" w14:textId="77777777" w:rsidR="009376C4" w:rsidRDefault="009376C4" w:rsidP="009961DF">
            <w:pPr>
              <w:spacing w:line="240" w:lineRule="auto"/>
            </w:pPr>
          </w:p>
          <w:p w14:paraId="1C56EBC5" w14:textId="78CE78D1" w:rsidR="009376C4" w:rsidDel="003F6DC8" w:rsidRDefault="009376C4" w:rsidP="009961DF">
            <w:pPr>
              <w:spacing w:line="240" w:lineRule="auto"/>
            </w:pPr>
            <w:r>
              <w:t xml:space="preserve">Revise signing in procedure so that </w:t>
            </w:r>
            <w:r w:rsidR="00547BF5">
              <w:t>site staff</w:t>
            </w:r>
            <w:r>
              <w:t xml:space="preserve"> can sign the person in, to avoid the sharing of pens</w:t>
            </w:r>
          </w:p>
        </w:tc>
        <w:tc>
          <w:tcPr>
            <w:tcW w:w="567" w:type="dxa"/>
            <w:gridSpan w:val="2"/>
          </w:tcPr>
          <w:p w14:paraId="4D9F9D83" w14:textId="77777777" w:rsidR="00C258F6" w:rsidRDefault="00A74B90" w:rsidP="009014A3">
            <w:pPr>
              <w:pStyle w:val="TableEntry"/>
              <w:spacing w:before="0" w:after="0" w:line="240" w:lineRule="auto"/>
              <w:jc w:val="center"/>
              <w:rPr>
                <w:rFonts w:cs="Arial"/>
                <w:color w:val="000000"/>
              </w:rPr>
            </w:pPr>
            <w:r>
              <w:rPr>
                <w:rFonts w:cs="Arial"/>
                <w:color w:val="000000"/>
              </w:rPr>
              <w:t>1</w:t>
            </w:r>
          </w:p>
        </w:tc>
        <w:tc>
          <w:tcPr>
            <w:tcW w:w="567" w:type="dxa"/>
            <w:gridSpan w:val="2"/>
          </w:tcPr>
          <w:p w14:paraId="7F6A8639" w14:textId="77777777" w:rsidR="00C258F6" w:rsidRDefault="00A74B90" w:rsidP="009014A3">
            <w:pPr>
              <w:pStyle w:val="TableEntry"/>
              <w:spacing w:before="0" w:after="0" w:line="240" w:lineRule="auto"/>
              <w:jc w:val="center"/>
              <w:rPr>
                <w:rFonts w:cs="Arial"/>
                <w:color w:val="000000"/>
              </w:rPr>
            </w:pPr>
            <w:r>
              <w:rPr>
                <w:rFonts w:cs="Arial"/>
                <w:color w:val="000000"/>
              </w:rPr>
              <w:t>4</w:t>
            </w:r>
          </w:p>
        </w:tc>
        <w:tc>
          <w:tcPr>
            <w:tcW w:w="567" w:type="dxa"/>
            <w:gridSpan w:val="2"/>
          </w:tcPr>
          <w:p w14:paraId="34AC3E88" w14:textId="77777777" w:rsidR="00C258F6" w:rsidRDefault="00A74B90" w:rsidP="009014A3">
            <w:pPr>
              <w:pStyle w:val="TableEntry"/>
              <w:spacing w:before="0" w:after="0" w:line="240" w:lineRule="auto"/>
              <w:jc w:val="center"/>
              <w:rPr>
                <w:rFonts w:cs="Arial"/>
                <w:color w:val="000000"/>
              </w:rPr>
            </w:pPr>
            <w:r>
              <w:rPr>
                <w:rFonts w:cs="Arial"/>
                <w:color w:val="000000"/>
              </w:rPr>
              <w:t>4</w:t>
            </w:r>
          </w:p>
        </w:tc>
        <w:tc>
          <w:tcPr>
            <w:tcW w:w="2022" w:type="dxa"/>
            <w:gridSpan w:val="2"/>
          </w:tcPr>
          <w:p w14:paraId="4EE7AAC4" w14:textId="77777777" w:rsidR="00C258F6" w:rsidRPr="002B3554" w:rsidRDefault="00C258F6" w:rsidP="00001ECF">
            <w:pPr>
              <w:spacing w:line="240" w:lineRule="auto"/>
              <w:rPr>
                <w:sz w:val="18"/>
                <w:szCs w:val="18"/>
              </w:rPr>
            </w:pPr>
          </w:p>
        </w:tc>
        <w:tc>
          <w:tcPr>
            <w:tcW w:w="561" w:type="dxa"/>
          </w:tcPr>
          <w:p w14:paraId="288F065C" w14:textId="77777777" w:rsidR="00C258F6" w:rsidRPr="005C64B0" w:rsidRDefault="00C258F6" w:rsidP="0022016A">
            <w:pPr>
              <w:pStyle w:val="TableEntry"/>
              <w:spacing w:before="0" w:after="0" w:line="240" w:lineRule="auto"/>
              <w:rPr>
                <w:rFonts w:cs="Arial"/>
                <w:color w:val="000000"/>
              </w:rPr>
            </w:pPr>
          </w:p>
        </w:tc>
        <w:tc>
          <w:tcPr>
            <w:tcW w:w="550" w:type="dxa"/>
          </w:tcPr>
          <w:p w14:paraId="11F3B325" w14:textId="77777777" w:rsidR="00C258F6" w:rsidRPr="005C64B0" w:rsidRDefault="00C258F6" w:rsidP="0022016A">
            <w:pPr>
              <w:pStyle w:val="TableEntry"/>
              <w:spacing w:before="0" w:after="0" w:line="240" w:lineRule="auto"/>
              <w:rPr>
                <w:rFonts w:cs="Arial"/>
                <w:color w:val="000000"/>
              </w:rPr>
            </w:pPr>
          </w:p>
        </w:tc>
        <w:tc>
          <w:tcPr>
            <w:tcW w:w="550" w:type="dxa"/>
          </w:tcPr>
          <w:p w14:paraId="4D2C3D00" w14:textId="77777777" w:rsidR="00C258F6" w:rsidRPr="005C64B0" w:rsidRDefault="00C258F6" w:rsidP="0022016A">
            <w:pPr>
              <w:pStyle w:val="TableEntry"/>
              <w:spacing w:before="0" w:after="0" w:line="240" w:lineRule="auto"/>
              <w:rPr>
                <w:rFonts w:cs="Arial"/>
                <w:color w:val="000000"/>
              </w:rPr>
            </w:pPr>
          </w:p>
        </w:tc>
      </w:tr>
    </w:tbl>
    <w:p w14:paraId="1BCFB866" w14:textId="77777777" w:rsidR="004C337D" w:rsidRDefault="004C337D" w:rsidP="00941790">
      <w:pPr>
        <w:rPr>
          <w:rFonts w:cs="Arial"/>
          <w:u w:val="single"/>
        </w:rPr>
      </w:pPr>
    </w:p>
    <w:p w14:paraId="0AE1E910" w14:textId="77777777" w:rsidR="00076122" w:rsidRDefault="00076122" w:rsidP="00941790">
      <w:pPr>
        <w:rPr>
          <w:rFonts w:cs="Arial"/>
          <w:u w:val="single"/>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F218D3" w:rsidRPr="005C64B0" w14:paraId="45ACB558" w14:textId="77777777" w:rsidTr="000B764F">
        <w:trPr>
          <w:trHeight w:val="599"/>
        </w:trPr>
        <w:tc>
          <w:tcPr>
            <w:tcW w:w="1413" w:type="dxa"/>
            <w:vMerge w:val="restart"/>
          </w:tcPr>
          <w:p w14:paraId="5BE229B2" w14:textId="77777777" w:rsidR="00F218D3" w:rsidRPr="00661C8D" w:rsidRDefault="00F218D3" w:rsidP="000B764F">
            <w:pPr>
              <w:rPr>
                <w:rFonts w:cs="Arial"/>
                <w:b/>
              </w:rPr>
            </w:pPr>
            <w:r w:rsidRPr="00661C8D">
              <w:rPr>
                <w:rFonts w:cs="Arial"/>
                <w:b/>
              </w:rPr>
              <w:t>Activity</w:t>
            </w:r>
          </w:p>
        </w:tc>
        <w:tc>
          <w:tcPr>
            <w:tcW w:w="2551" w:type="dxa"/>
            <w:vMerge w:val="restart"/>
          </w:tcPr>
          <w:p w14:paraId="0E6679D1"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0C5C0CD6"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2653347"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F6CF3D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vMerge w:val="restart"/>
          </w:tcPr>
          <w:p w14:paraId="51D3A97E"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401A2290" w14:textId="77777777" w:rsidR="00F218D3" w:rsidRPr="00661C8D" w:rsidRDefault="00F218D3" w:rsidP="000B764F">
            <w:pPr>
              <w:pStyle w:val="TableEntry"/>
              <w:spacing w:before="0" w:after="0" w:line="240" w:lineRule="auto"/>
              <w:rPr>
                <w:rFonts w:cs="Arial"/>
                <w:b/>
                <w:color w:val="000000"/>
              </w:rPr>
            </w:pPr>
            <w:r w:rsidRPr="00661C8D">
              <w:rPr>
                <w:rFonts w:cs="Arial"/>
                <w:b/>
                <w:color w:val="000000"/>
              </w:rPr>
              <w:t>Revised risk rating</w:t>
            </w:r>
          </w:p>
        </w:tc>
      </w:tr>
      <w:tr w:rsidR="00F218D3" w:rsidRPr="002F6857" w14:paraId="4EE2BDE3" w14:textId="77777777" w:rsidTr="000B764F">
        <w:trPr>
          <w:trHeight w:val="267"/>
        </w:trPr>
        <w:tc>
          <w:tcPr>
            <w:tcW w:w="1413" w:type="dxa"/>
            <w:vMerge/>
          </w:tcPr>
          <w:p w14:paraId="0DB5D24E" w14:textId="77777777" w:rsidR="00F218D3" w:rsidRPr="00661C8D" w:rsidRDefault="00F218D3" w:rsidP="000B764F">
            <w:pPr>
              <w:rPr>
                <w:rFonts w:cs="Arial"/>
                <w:b/>
                <w:sz w:val="22"/>
                <w:szCs w:val="22"/>
              </w:rPr>
            </w:pPr>
          </w:p>
        </w:tc>
        <w:tc>
          <w:tcPr>
            <w:tcW w:w="2551" w:type="dxa"/>
            <w:vMerge/>
          </w:tcPr>
          <w:p w14:paraId="1351ABF1" w14:textId="77777777" w:rsidR="00F218D3" w:rsidRPr="00661C8D" w:rsidRDefault="00F218D3" w:rsidP="000B764F">
            <w:pPr>
              <w:pStyle w:val="TableEntry"/>
              <w:spacing w:before="0" w:after="0" w:line="240" w:lineRule="auto"/>
              <w:rPr>
                <w:rFonts w:cs="Arial"/>
                <w:b/>
                <w:color w:val="000000"/>
                <w:sz w:val="22"/>
                <w:szCs w:val="22"/>
              </w:rPr>
            </w:pPr>
          </w:p>
        </w:tc>
        <w:tc>
          <w:tcPr>
            <w:tcW w:w="1560" w:type="dxa"/>
            <w:vMerge/>
          </w:tcPr>
          <w:p w14:paraId="3F3DF978" w14:textId="77777777" w:rsidR="00F218D3" w:rsidRPr="00661C8D" w:rsidRDefault="00F218D3" w:rsidP="000B764F">
            <w:pPr>
              <w:pStyle w:val="TableEntry"/>
              <w:spacing w:before="0" w:after="0" w:line="240" w:lineRule="auto"/>
              <w:rPr>
                <w:rFonts w:cs="Arial"/>
                <w:b/>
                <w:color w:val="000000"/>
                <w:sz w:val="22"/>
                <w:szCs w:val="22"/>
              </w:rPr>
            </w:pPr>
          </w:p>
        </w:tc>
        <w:tc>
          <w:tcPr>
            <w:tcW w:w="4580" w:type="dxa"/>
            <w:vMerge/>
          </w:tcPr>
          <w:p w14:paraId="47983DEB" w14:textId="77777777" w:rsidR="00F218D3" w:rsidRPr="00661C8D" w:rsidRDefault="00F218D3" w:rsidP="000B764F">
            <w:pPr>
              <w:pStyle w:val="TableEntry"/>
              <w:spacing w:before="0" w:after="0" w:line="240" w:lineRule="auto"/>
              <w:rPr>
                <w:rFonts w:cs="Arial"/>
                <w:b/>
                <w:color w:val="000000"/>
                <w:sz w:val="22"/>
                <w:szCs w:val="22"/>
              </w:rPr>
            </w:pPr>
          </w:p>
        </w:tc>
        <w:tc>
          <w:tcPr>
            <w:tcW w:w="567" w:type="dxa"/>
          </w:tcPr>
          <w:p w14:paraId="368C4B98"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67" w:type="dxa"/>
          </w:tcPr>
          <w:p w14:paraId="3F3CDD4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67" w:type="dxa"/>
          </w:tcPr>
          <w:p w14:paraId="1D0215E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c>
          <w:tcPr>
            <w:tcW w:w="1694" w:type="dxa"/>
            <w:vMerge/>
          </w:tcPr>
          <w:p w14:paraId="740F3DB2" w14:textId="77777777" w:rsidR="00F218D3" w:rsidRPr="00661C8D" w:rsidRDefault="00F218D3" w:rsidP="000B764F">
            <w:pPr>
              <w:pStyle w:val="TableEntry"/>
              <w:spacing w:before="0" w:after="0" w:line="240" w:lineRule="auto"/>
              <w:rPr>
                <w:rFonts w:cs="Arial"/>
                <w:b/>
                <w:color w:val="000000"/>
              </w:rPr>
            </w:pPr>
          </w:p>
        </w:tc>
        <w:tc>
          <w:tcPr>
            <w:tcW w:w="561" w:type="dxa"/>
          </w:tcPr>
          <w:p w14:paraId="07BEBC65"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L</w:t>
            </w:r>
          </w:p>
        </w:tc>
        <w:tc>
          <w:tcPr>
            <w:tcW w:w="550" w:type="dxa"/>
          </w:tcPr>
          <w:p w14:paraId="3B4E235E"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S</w:t>
            </w:r>
          </w:p>
        </w:tc>
        <w:tc>
          <w:tcPr>
            <w:tcW w:w="550" w:type="dxa"/>
          </w:tcPr>
          <w:p w14:paraId="3FAF9B39" w14:textId="77777777" w:rsidR="00F218D3" w:rsidRPr="00661C8D" w:rsidRDefault="00F218D3" w:rsidP="000B764F">
            <w:pPr>
              <w:pStyle w:val="TableEntry"/>
              <w:spacing w:before="0" w:after="0" w:line="240" w:lineRule="auto"/>
              <w:jc w:val="center"/>
              <w:rPr>
                <w:rFonts w:cs="Arial"/>
                <w:b/>
                <w:color w:val="000000"/>
              </w:rPr>
            </w:pPr>
            <w:r w:rsidRPr="00661C8D">
              <w:rPr>
                <w:rFonts w:cs="Arial"/>
                <w:b/>
                <w:color w:val="000000"/>
              </w:rPr>
              <w:t>RR</w:t>
            </w:r>
          </w:p>
        </w:tc>
      </w:tr>
      <w:tr w:rsidR="00076122" w:rsidRPr="005C64B0" w14:paraId="6D4EBDAF" w14:textId="77777777" w:rsidTr="00AE3382">
        <w:trPr>
          <w:trHeight w:val="794"/>
        </w:trPr>
        <w:tc>
          <w:tcPr>
            <w:tcW w:w="1413" w:type="dxa"/>
          </w:tcPr>
          <w:p w14:paraId="6B9B81AF" w14:textId="77777777" w:rsidR="00AE3382" w:rsidRDefault="00AE3382" w:rsidP="000B764F">
            <w:pPr>
              <w:pStyle w:val="TableEntry"/>
              <w:spacing w:before="0" w:after="0" w:line="240" w:lineRule="auto"/>
              <w:rPr>
                <w:rFonts w:cs="Arial"/>
                <w:color w:val="000000"/>
              </w:rPr>
            </w:pPr>
            <w:r>
              <w:rPr>
                <w:rFonts w:cs="Arial"/>
                <w:color w:val="000000"/>
              </w:rPr>
              <w:t>Emergency arrange</w:t>
            </w:r>
            <w:r w:rsidR="004E5B56">
              <w:rPr>
                <w:rFonts w:cs="Arial"/>
                <w:color w:val="000000"/>
              </w:rPr>
              <w:t>-</w:t>
            </w:r>
            <w:r>
              <w:rPr>
                <w:rFonts w:cs="Arial"/>
                <w:color w:val="000000"/>
              </w:rPr>
              <w:t>ments</w:t>
            </w:r>
            <w:r w:rsidR="00126521">
              <w:rPr>
                <w:rFonts w:cs="Arial"/>
                <w:color w:val="000000"/>
              </w:rPr>
              <w:t xml:space="preserve"> for</w:t>
            </w:r>
          </w:p>
          <w:p w14:paraId="47CAF6B5" w14:textId="77777777" w:rsidR="00AE3382" w:rsidRDefault="00076122" w:rsidP="00126521">
            <w:pPr>
              <w:pStyle w:val="TableEntry"/>
              <w:spacing w:before="0" w:after="0" w:line="240" w:lineRule="auto"/>
              <w:rPr>
                <w:rFonts w:cs="Arial"/>
                <w:color w:val="000000"/>
              </w:rPr>
            </w:pPr>
            <w:r>
              <w:rPr>
                <w:rFonts w:cs="Arial"/>
                <w:color w:val="000000"/>
              </w:rPr>
              <w:lastRenderedPageBreak/>
              <w:t>First Ai</w:t>
            </w:r>
            <w:r w:rsidR="00AE3382">
              <w:rPr>
                <w:rFonts w:cs="Arial"/>
                <w:color w:val="000000"/>
              </w:rPr>
              <w:t>d</w:t>
            </w:r>
            <w:r w:rsidR="00126521">
              <w:rPr>
                <w:rFonts w:cs="Arial"/>
                <w:color w:val="000000"/>
              </w:rPr>
              <w:t xml:space="preserve"> provision</w:t>
            </w:r>
          </w:p>
          <w:p w14:paraId="50675964" w14:textId="77777777" w:rsidR="00AE3382" w:rsidRDefault="00AE3382" w:rsidP="00126521">
            <w:pPr>
              <w:pStyle w:val="TableEntry"/>
              <w:spacing w:before="0" w:after="0" w:line="240" w:lineRule="auto"/>
              <w:rPr>
                <w:rFonts w:cs="Arial"/>
                <w:color w:val="000000"/>
              </w:rPr>
            </w:pPr>
            <w:r>
              <w:rPr>
                <w:rFonts w:cs="Arial"/>
                <w:color w:val="000000"/>
              </w:rPr>
              <w:t>and CPR</w:t>
            </w:r>
            <w:r w:rsidR="00126521">
              <w:rPr>
                <w:rFonts w:cs="Arial"/>
                <w:color w:val="000000"/>
              </w:rPr>
              <w:t>,</w:t>
            </w:r>
          </w:p>
          <w:p w14:paraId="27DD30CA" w14:textId="77777777" w:rsidR="00AE3382" w:rsidRDefault="00AE3382" w:rsidP="00126521">
            <w:pPr>
              <w:pStyle w:val="TableEntry"/>
              <w:spacing w:before="0" w:after="0" w:line="240" w:lineRule="auto"/>
              <w:rPr>
                <w:rFonts w:cs="Arial"/>
                <w:color w:val="000000"/>
              </w:rPr>
            </w:pPr>
            <w:r>
              <w:rPr>
                <w:rFonts w:cs="Arial"/>
                <w:color w:val="000000"/>
              </w:rPr>
              <w:t>Fire</w:t>
            </w:r>
            <w:r w:rsidR="00126521">
              <w:rPr>
                <w:rFonts w:cs="Arial"/>
                <w:color w:val="000000"/>
              </w:rPr>
              <w:t xml:space="preserve"> Marshals,</w:t>
            </w:r>
          </w:p>
          <w:p w14:paraId="4610366F" w14:textId="541B4CF6" w:rsidR="00AE3382" w:rsidRDefault="00AE3382" w:rsidP="00126521">
            <w:pPr>
              <w:pStyle w:val="TableEntry"/>
              <w:spacing w:before="0" w:after="0" w:line="240" w:lineRule="auto"/>
              <w:rPr>
                <w:rFonts w:cs="Arial"/>
                <w:color w:val="000000"/>
              </w:rPr>
            </w:pPr>
          </w:p>
        </w:tc>
        <w:tc>
          <w:tcPr>
            <w:tcW w:w="2551" w:type="dxa"/>
          </w:tcPr>
          <w:p w14:paraId="77052AA5" w14:textId="77777777" w:rsidR="00076122" w:rsidRDefault="00076122" w:rsidP="000B764F">
            <w:pPr>
              <w:pStyle w:val="TableEntry"/>
              <w:spacing w:before="0" w:after="0" w:line="240" w:lineRule="auto"/>
              <w:rPr>
                <w:rFonts w:cs="Arial"/>
                <w:color w:val="000000"/>
              </w:rPr>
            </w:pPr>
            <w:r>
              <w:rPr>
                <w:rFonts w:cs="Arial"/>
                <w:color w:val="000000"/>
              </w:rPr>
              <w:lastRenderedPageBreak/>
              <w:t>Risk of Covid-19 transmission</w:t>
            </w:r>
          </w:p>
          <w:p w14:paraId="1C41F27B" w14:textId="77777777" w:rsidR="000264D1" w:rsidRDefault="000264D1" w:rsidP="000B764F">
            <w:pPr>
              <w:pStyle w:val="TableEntry"/>
              <w:spacing w:before="0" w:after="0" w:line="240" w:lineRule="auto"/>
              <w:rPr>
                <w:rFonts w:cs="Arial"/>
                <w:color w:val="000000"/>
              </w:rPr>
            </w:pPr>
          </w:p>
          <w:p w14:paraId="290019F3" w14:textId="77777777" w:rsidR="000264D1" w:rsidRDefault="000264D1" w:rsidP="000B764F">
            <w:pPr>
              <w:pStyle w:val="TableEntry"/>
              <w:spacing w:before="0" w:after="0" w:line="240" w:lineRule="auto"/>
              <w:rPr>
                <w:rFonts w:cs="Arial"/>
                <w:color w:val="000000"/>
              </w:rPr>
            </w:pPr>
            <w:r>
              <w:rPr>
                <w:rFonts w:cs="Arial"/>
                <w:color w:val="000000"/>
              </w:rPr>
              <w:lastRenderedPageBreak/>
              <w:t>Risk of death from insufficient first aiders on site</w:t>
            </w:r>
          </w:p>
        </w:tc>
        <w:tc>
          <w:tcPr>
            <w:tcW w:w="1560" w:type="dxa"/>
          </w:tcPr>
          <w:p w14:paraId="03F03AC6" w14:textId="77777777" w:rsidR="00076122" w:rsidRDefault="00126521" w:rsidP="000B764F">
            <w:pPr>
              <w:pStyle w:val="TableEntry"/>
              <w:spacing w:before="0" w:after="0" w:line="240" w:lineRule="auto"/>
              <w:rPr>
                <w:rFonts w:cs="Arial"/>
                <w:color w:val="000000"/>
              </w:rPr>
            </w:pPr>
            <w:r>
              <w:rPr>
                <w:rFonts w:cs="Arial"/>
                <w:color w:val="000000"/>
              </w:rPr>
              <w:lastRenderedPageBreak/>
              <w:t>Emergency personnel</w:t>
            </w:r>
          </w:p>
        </w:tc>
        <w:tc>
          <w:tcPr>
            <w:tcW w:w="4580" w:type="dxa"/>
          </w:tcPr>
          <w:p w14:paraId="1F990F1C" w14:textId="2F8233D5" w:rsidR="007B61C1" w:rsidRDefault="007B61C1" w:rsidP="007B61C1">
            <w:pPr>
              <w:spacing w:line="240" w:lineRule="auto"/>
              <w:rPr>
                <w:rFonts w:cs="Arial"/>
                <w:color w:val="000000"/>
              </w:rPr>
            </w:pPr>
            <w:r>
              <w:rPr>
                <w:rFonts w:cs="Arial"/>
                <w:color w:val="000000"/>
              </w:rPr>
              <w:t>Staff summons an ambulance when appropriate to assist members of the public and report to supervisor/line manager</w:t>
            </w:r>
          </w:p>
          <w:p w14:paraId="7643BC3B" w14:textId="77777777" w:rsidR="007B61C1" w:rsidRDefault="007B61C1" w:rsidP="00076122">
            <w:pPr>
              <w:spacing w:line="240" w:lineRule="auto"/>
            </w:pPr>
          </w:p>
          <w:p w14:paraId="320B79F3" w14:textId="3CB491A2" w:rsidR="00076122" w:rsidRDefault="00076122" w:rsidP="00076122">
            <w:pPr>
              <w:spacing w:line="240" w:lineRule="auto"/>
            </w:pPr>
            <w:r>
              <w:lastRenderedPageBreak/>
              <w:t>2</w:t>
            </w:r>
            <w:r w:rsidR="000264D1">
              <w:t>-</w:t>
            </w:r>
            <w:r>
              <w:t>meter social distancing not applicable</w:t>
            </w:r>
            <w:r w:rsidR="009B4D90">
              <w:t xml:space="preserve">. </w:t>
            </w:r>
            <w:r w:rsidR="00C57B4E">
              <w:rPr>
                <w:rFonts w:cs="Arial"/>
                <w:spacing w:val="0"/>
              </w:rPr>
              <w:t>First Aiders issued with masks</w:t>
            </w:r>
            <w:r w:rsidR="00F34105">
              <w:rPr>
                <w:rFonts w:cs="Arial"/>
                <w:spacing w:val="0"/>
              </w:rPr>
              <w:t xml:space="preserve">, </w:t>
            </w:r>
            <w:r w:rsidR="00C57B4E">
              <w:rPr>
                <w:rFonts w:cs="Arial"/>
                <w:spacing w:val="0"/>
              </w:rPr>
              <w:t>gloves</w:t>
            </w:r>
            <w:r w:rsidR="00F34105">
              <w:rPr>
                <w:rFonts w:cs="Arial"/>
                <w:spacing w:val="0"/>
              </w:rPr>
              <w:t>, aprons and goggles</w:t>
            </w:r>
            <w:r w:rsidR="00C57B4E">
              <w:rPr>
                <w:rFonts w:cs="Arial"/>
                <w:spacing w:val="0"/>
              </w:rPr>
              <w:t xml:space="preserve">. </w:t>
            </w:r>
            <w:r w:rsidR="009B29A0">
              <w:rPr>
                <w:rFonts w:cs="Arial"/>
                <w:spacing w:val="0"/>
              </w:rPr>
              <w:t>R</w:t>
            </w:r>
            <w:r w:rsidR="00C57B4E">
              <w:rPr>
                <w:rFonts w:cs="Arial"/>
                <w:spacing w:val="0"/>
              </w:rPr>
              <w:t>eview of the first aid</w:t>
            </w:r>
            <w:r w:rsidR="0094260A">
              <w:rPr>
                <w:rFonts w:cs="Arial"/>
                <w:spacing w:val="0"/>
              </w:rPr>
              <w:t xml:space="preserve"> </w:t>
            </w:r>
            <w:r w:rsidR="009B29A0">
              <w:rPr>
                <w:rFonts w:cs="Arial"/>
                <w:spacing w:val="0"/>
              </w:rPr>
              <w:t xml:space="preserve">risk </w:t>
            </w:r>
            <w:r w:rsidR="00C57B4E">
              <w:rPr>
                <w:rFonts w:cs="Arial"/>
                <w:spacing w:val="0"/>
              </w:rPr>
              <w:t>assessment is required for each site.</w:t>
            </w:r>
            <w:r w:rsidR="009B4D90">
              <w:rPr>
                <w:rFonts w:cs="Arial"/>
                <w:spacing w:val="0"/>
              </w:rPr>
              <w:t xml:space="preserve"> </w:t>
            </w:r>
            <w:r>
              <w:t>Do not carry out mouth to mouth resuscitation</w:t>
            </w:r>
            <w:r w:rsidR="00C57B4E">
              <w:t>,</w:t>
            </w:r>
            <w:r>
              <w:t xml:space="preserve"> just chest compressions. </w:t>
            </w:r>
            <w:r w:rsidR="00F34105">
              <w:t xml:space="preserve">Do not listen or feel for breathing by placing your ear close to the patient’s mouth. Place a cloth or towel gently over patient’s mouth and nose. </w:t>
            </w:r>
            <w:r>
              <w:t xml:space="preserve">See guidance video </w:t>
            </w:r>
            <w:r w:rsidR="009B4D90">
              <w:t>from</w:t>
            </w:r>
            <w:r>
              <w:t xml:space="preserve"> Resuscitation Council UK</w:t>
            </w:r>
          </w:p>
          <w:p w14:paraId="40B976DC" w14:textId="77777777" w:rsidR="00230BEE" w:rsidRDefault="00726C3E" w:rsidP="00573B8E">
            <w:pPr>
              <w:spacing w:line="240" w:lineRule="auto"/>
            </w:pPr>
            <w:hyperlink r:id="rId17" w:history="1">
              <w:r w:rsidR="00076122">
                <w:rPr>
                  <w:rStyle w:val="Hyperlink"/>
                </w:rPr>
                <w:t>https://www.resus.org.uk/media/statements/resuscitation-council-uk-statements-on-covid-19-coronavirus-cpr-and-resuscitation/covid-community/</w:t>
              </w:r>
            </w:hyperlink>
            <w:r w:rsidR="00573B8E">
              <w:rPr>
                <w:rStyle w:val="Hyperlink"/>
              </w:rPr>
              <w:t xml:space="preserve">  </w:t>
            </w:r>
            <w:r w:rsidR="00AE3382">
              <w:rPr>
                <w:rFonts w:cs="Arial"/>
                <w:spacing w:val="0"/>
              </w:rPr>
              <w:t>All emergency personnel practice good</w:t>
            </w:r>
            <w:r w:rsidR="00C57B4E">
              <w:rPr>
                <w:rFonts w:cs="Arial"/>
                <w:spacing w:val="0"/>
              </w:rPr>
              <w:t xml:space="preserve"> sanitation measures afterwards including washing hands</w:t>
            </w:r>
            <w:r w:rsidR="00F34105">
              <w:rPr>
                <w:rFonts w:cs="Arial"/>
                <w:spacing w:val="0"/>
              </w:rPr>
              <w:t xml:space="preserve"> for 20 seconds</w:t>
            </w:r>
            <w:r w:rsidR="00AE3382">
              <w:rPr>
                <w:rFonts w:cs="Arial"/>
                <w:spacing w:val="0"/>
              </w:rPr>
              <w:t>.</w:t>
            </w:r>
            <w:r w:rsidR="00573B8E">
              <w:rPr>
                <w:rFonts w:cs="Arial"/>
                <w:spacing w:val="0"/>
              </w:rPr>
              <w:t xml:space="preserve">  </w:t>
            </w:r>
            <w:r w:rsidR="00126521">
              <w:rPr>
                <w:rFonts w:cs="Arial"/>
                <w:spacing w:val="0"/>
              </w:rPr>
              <w:t>M</w:t>
            </w:r>
            <w:r w:rsidR="000264D1">
              <w:rPr>
                <w:rFonts w:cs="Arial"/>
                <w:spacing w:val="0"/>
              </w:rPr>
              <w:t>inimum n</w:t>
            </w:r>
            <w:r w:rsidR="00076122">
              <w:rPr>
                <w:rFonts w:cs="Arial"/>
                <w:spacing w:val="0"/>
              </w:rPr>
              <w:t xml:space="preserve">umber of first aiders on site </w:t>
            </w:r>
            <w:r w:rsidR="00126521">
              <w:rPr>
                <w:rFonts w:cs="Arial"/>
                <w:spacing w:val="0"/>
              </w:rPr>
              <w:t xml:space="preserve">daily </w:t>
            </w:r>
            <w:r w:rsidR="00076122">
              <w:rPr>
                <w:rFonts w:cs="Arial"/>
                <w:spacing w:val="0"/>
              </w:rPr>
              <w:t>in line with the first aid risk assessment and continual</w:t>
            </w:r>
            <w:r w:rsidR="000264D1">
              <w:rPr>
                <w:rFonts w:cs="Arial"/>
                <w:spacing w:val="0"/>
              </w:rPr>
              <w:t xml:space="preserve"> </w:t>
            </w:r>
            <w:r w:rsidR="00076122">
              <w:rPr>
                <w:rFonts w:cs="Arial"/>
                <w:spacing w:val="0"/>
              </w:rPr>
              <w:t>review based on occupancy and tasks.</w:t>
            </w:r>
            <w:r w:rsidR="00573B8E">
              <w:rPr>
                <w:rFonts w:cs="Arial"/>
                <w:spacing w:val="0"/>
              </w:rPr>
              <w:t xml:space="preserve"> </w:t>
            </w:r>
            <w:r w:rsidR="004672E5">
              <w:t>First aiders report incidents to Corp H&amp;S team who follow RIDDOR reporting requirements</w:t>
            </w:r>
            <w:r w:rsidR="00750BE0">
              <w:t xml:space="preserve">. </w:t>
            </w:r>
          </w:p>
          <w:p w14:paraId="0E03EF5D" w14:textId="77777777" w:rsidR="00230BEE" w:rsidRDefault="00230BEE" w:rsidP="00573B8E">
            <w:pPr>
              <w:spacing w:line="240" w:lineRule="auto"/>
            </w:pPr>
          </w:p>
          <w:p w14:paraId="2BB3F802" w14:textId="77777777" w:rsidR="009B4D90" w:rsidRDefault="009B4D90" w:rsidP="00573B8E">
            <w:pPr>
              <w:spacing w:line="240" w:lineRule="auto"/>
            </w:pPr>
            <w:r>
              <w:t>Must socially distance at any assembly point.</w:t>
            </w:r>
          </w:p>
          <w:p w14:paraId="41BC8783" w14:textId="6D352AB3" w:rsidR="004F0E97" w:rsidRPr="008D2812" w:rsidRDefault="004F0E97" w:rsidP="00573B8E">
            <w:pPr>
              <w:spacing w:line="240" w:lineRule="auto"/>
            </w:pPr>
          </w:p>
        </w:tc>
        <w:tc>
          <w:tcPr>
            <w:tcW w:w="567" w:type="dxa"/>
          </w:tcPr>
          <w:p w14:paraId="78A77D36" w14:textId="77777777" w:rsidR="00076122" w:rsidRDefault="000264D1" w:rsidP="000B764F">
            <w:pPr>
              <w:pStyle w:val="TableEntry"/>
              <w:spacing w:before="0" w:after="0" w:line="240" w:lineRule="auto"/>
              <w:jc w:val="center"/>
              <w:rPr>
                <w:rFonts w:cs="Arial"/>
                <w:color w:val="000000"/>
              </w:rPr>
            </w:pPr>
            <w:r>
              <w:rPr>
                <w:rFonts w:cs="Arial"/>
                <w:color w:val="000000"/>
              </w:rPr>
              <w:lastRenderedPageBreak/>
              <w:t>2</w:t>
            </w:r>
          </w:p>
        </w:tc>
        <w:tc>
          <w:tcPr>
            <w:tcW w:w="567" w:type="dxa"/>
          </w:tcPr>
          <w:p w14:paraId="4C7B6B8A" w14:textId="77777777" w:rsidR="00076122" w:rsidRDefault="000264D1" w:rsidP="000B764F">
            <w:pPr>
              <w:pStyle w:val="TableEntry"/>
              <w:spacing w:before="0" w:after="0" w:line="240" w:lineRule="auto"/>
              <w:jc w:val="center"/>
              <w:rPr>
                <w:rFonts w:cs="Arial"/>
                <w:color w:val="000000"/>
              </w:rPr>
            </w:pPr>
            <w:r>
              <w:rPr>
                <w:rFonts w:cs="Arial"/>
                <w:color w:val="000000"/>
              </w:rPr>
              <w:t>4</w:t>
            </w:r>
          </w:p>
        </w:tc>
        <w:tc>
          <w:tcPr>
            <w:tcW w:w="567" w:type="dxa"/>
          </w:tcPr>
          <w:p w14:paraId="35D96EC4" w14:textId="77777777" w:rsidR="00076122" w:rsidRDefault="000264D1" w:rsidP="000B764F">
            <w:pPr>
              <w:pStyle w:val="TableEntry"/>
              <w:spacing w:before="0" w:after="0" w:line="240" w:lineRule="auto"/>
              <w:jc w:val="center"/>
              <w:rPr>
                <w:rFonts w:cs="Arial"/>
                <w:color w:val="000000"/>
              </w:rPr>
            </w:pPr>
            <w:r>
              <w:rPr>
                <w:rFonts w:cs="Arial"/>
                <w:color w:val="000000"/>
              </w:rPr>
              <w:t>8</w:t>
            </w:r>
          </w:p>
        </w:tc>
        <w:tc>
          <w:tcPr>
            <w:tcW w:w="1694" w:type="dxa"/>
          </w:tcPr>
          <w:p w14:paraId="717B22AD" w14:textId="77777777" w:rsidR="00076122" w:rsidRPr="005C64B0" w:rsidRDefault="00076122" w:rsidP="000B764F">
            <w:pPr>
              <w:pStyle w:val="TableEntry"/>
              <w:spacing w:before="0" w:after="0" w:line="240" w:lineRule="auto"/>
              <w:rPr>
                <w:rFonts w:cs="Arial"/>
                <w:color w:val="000000"/>
              </w:rPr>
            </w:pPr>
          </w:p>
        </w:tc>
        <w:tc>
          <w:tcPr>
            <w:tcW w:w="561" w:type="dxa"/>
          </w:tcPr>
          <w:p w14:paraId="1BEE4002" w14:textId="77777777" w:rsidR="00076122" w:rsidRPr="005C64B0" w:rsidRDefault="00076122" w:rsidP="000B764F">
            <w:pPr>
              <w:pStyle w:val="TableEntry"/>
              <w:spacing w:before="0" w:after="0" w:line="240" w:lineRule="auto"/>
              <w:rPr>
                <w:rFonts w:cs="Arial"/>
                <w:color w:val="000000"/>
              </w:rPr>
            </w:pPr>
          </w:p>
        </w:tc>
        <w:tc>
          <w:tcPr>
            <w:tcW w:w="550" w:type="dxa"/>
          </w:tcPr>
          <w:p w14:paraId="1E1A5BA1" w14:textId="77777777" w:rsidR="00076122" w:rsidRPr="005C64B0" w:rsidRDefault="00076122" w:rsidP="000B764F">
            <w:pPr>
              <w:pStyle w:val="TableEntry"/>
              <w:spacing w:before="0" w:after="0" w:line="240" w:lineRule="auto"/>
              <w:rPr>
                <w:rFonts w:cs="Arial"/>
                <w:color w:val="000000"/>
              </w:rPr>
            </w:pPr>
          </w:p>
        </w:tc>
        <w:tc>
          <w:tcPr>
            <w:tcW w:w="550" w:type="dxa"/>
          </w:tcPr>
          <w:p w14:paraId="7439ED3A" w14:textId="77777777" w:rsidR="00076122" w:rsidRPr="005C64B0" w:rsidRDefault="00076122" w:rsidP="000B764F">
            <w:pPr>
              <w:pStyle w:val="TableEntry"/>
              <w:spacing w:before="0" w:after="0" w:line="240" w:lineRule="auto"/>
              <w:rPr>
                <w:rFonts w:cs="Arial"/>
                <w:color w:val="000000"/>
              </w:rPr>
            </w:pPr>
          </w:p>
        </w:tc>
      </w:tr>
      <w:tr w:rsidR="00F218D3" w:rsidRPr="005C64B0" w14:paraId="6C92DF9C" w14:textId="77777777" w:rsidTr="00AE3382">
        <w:trPr>
          <w:trHeight w:val="794"/>
        </w:trPr>
        <w:tc>
          <w:tcPr>
            <w:tcW w:w="1413" w:type="dxa"/>
          </w:tcPr>
          <w:p w14:paraId="00CFC6E8" w14:textId="77777777" w:rsidR="00F218D3" w:rsidRPr="005C64B0" w:rsidRDefault="00F218D3" w:rsidP="000B764F">
            <w:pPr>
              <w:pStyle w:val="TableEntry"/>
              <w:spacing w:before="0" w:after="0" w:line="240" w:lineRule="auto"/>
              <w:rPr>
                <w:rFonts w:cs="Arial"/>
                <w:color w:val="000000"/>
              </w:rPr>
            </w:pPr>
            <w:r>
              <w:rPr>
                <w:rFonts w:cs="Arial"/>
                <w:color w:val="000000"/>
              </w:rPr>
              <w:t>Discovery of ill health</w:t>
            </w:r>
          </w:p>
        </w:tc>
        <w:tc>
          <w:tcPr>
            <w:tcW w:w="2551" w:type="dxa"/>
          </w:tcPr>
          <w:p w14:paraId="3E0E6E26" w14:textId="77777777" w:rsidR="00F218D3" w:rsidRPr="005C64B0" w:rsidRDefault="00F218D3" w:rsidP="000B764F">
            <w:pPr>
              <w:pStyle w:val="TableEntry"/>
              <w:spacing w:before="0" w:after="0" w:line="240" w:lineRule="auto"/>
              <w:rPr>
                <w:rFonts w:cs="Arial"/>
                <w:color w:val="000000"/>
              </w:rPr>
            </w:pPr>
            <w:r>
              <w:rPr>
                <w:rFonts w:cs="Arial"/>
                <w:color w:val="000000"/>
              </w:rPr>
              <w:t>Risk of Covid-19 transmission</w:t>
            </w:r>
          </w:p>
        </w:tc>
        <w:tc>
          <w:tcPr>
            <w:tcW w:w="1560" w:type="dxa"/>
          </w:tcPr>
          <w:p w14:paraId="4AA486AA" w14:textId="77777777" w:rsidR="00F218D3" w:rsidRPr="005C64B0" w:rsidRDefault="00F218D3" w:rsidP="000B764F">
            <w:pPr>
              <w:pStyle w:val="TableEntry"/>
              <w:spacing w:before="0" w:after="0" w:line="240" w:lineRule="auto"/>
              <w:rPr>
                <w:rFonts w:cs="Arial"/>
                <w:color w:val="000000"/>
              </w:rPr>
            </w:pPr>
            <w:r>
              <w:rPr>
                <w:rFonts w:cs="Arial"/>
                <w:color w:val="000000"/>
              </w:rPr>
              <w:t>Staff and members of the public</w:t>
            </w:r>
          </w:p>
        </w:tc>
        <w:tc>
          <w:tcPr>
            <w:tcW w:w="4580" w:type="dxa"/>
          </w:tcPr>
          <w:p w14:paraId="6E179F4F" w14:textId="77777777" w:rsidR="00515689" w:rsidRDefault="00726C3E" w:rsidP="00515689">
            <w:pPr>
              <w:spacing w:line="240" w:lineRule="auto"/>
              <w:rPr>
                <w:u w:val="single"/>
              </w:rPr>
            </w:pPr>
            <w:hyperlink r:id="rId18" w:history="1">
              <w:r w:rsidR="00515689" w:rsidRPr="00C57B4E">
                <w:rPr>
                  <w:rStyle w:val="Hyperlink"/>
                </w:rPr>
                <w:t>Symptoms of Covid-19</w:t>
              </w:r>
            </w:hyperlink>
          </w:p>
          <w:p w14:paraId="1B4781ED" w14:textId="77777777" w:rsidR="00515689" w:rsidRDefault="00515689" w:rsidP="00515689">
            <w:pPr>
              <w:spacing w:line="240" w:lineRule="auto"/>
            </w:pPr>
            <w:r>
              <w:t xml:space="preserve">Arrangements in place for anyone who becomes unwell with a new continuous cough,  high temperature or loss of taste/smell at work, on how they will be isolated and sent home. </w:t>
            </w:r>
            <w:r w:rsidRPr="00B52B16">
              <w:t xml:space="preserve">Staff advised to follow the </w:t>
            </w:r>
            <w:hyperlink r:id="rId19" w:history="1">
              <w:r w:rsidRPr="00B52B16">
                <w:rPr>
                  <w:rStyle w:val="Hyperlink"/>
                </w:rPr>
                <w:t>stay at home guidance</w:t>
              </w:r>
            </w:hyperlink>
            <w:r w:rsidRPr="00B52B16">
              <w:t xml:space="preserve"> and isolate for 10 days and access testing immediately (within 3 days of onset of symptoms) by dialling 119 or via the NHS online testing portal. If test results are negative, the individual may return to work as long as they</w:t>
            </w:r>
            <w:r>
              <w:t xml:space="preserve"> feel well enough to do so.</w:t>
            </w:r>
          </w:p>
          <w:p w14:paraId="2CB9F2AE" w14:textId="4C16B70E" w:rsidR="004F0E97" w:rsidRPr="00573B8E" w:rsidRDefault="004F0E97" w:rsidP="008D2812">
            <w:pPr>
              <w:spacing w:line="240" w:lineRule="auto"/>
              <w:rPr>
                <w:color w:val="0563C1"/>
                <w:u w:val="single"/>
              </w:rPr>
            </w:pPr>
          </w:p>
        </w:tc>
        <w:tc>
          <w:tcPr>
            <w:tcW w:w="567" w:type="dxa"/>
          </w:tcPr>
          <w:p w14:paraId="749FD626"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2</w:t>
            </w:r>
          </w:p>
        </w:tc>
        <w:tc>
          <w:tcPr>
            <w:tcW w:w="567" w:type="dxa"/>
          </w:tcPr>
          <w:p w14:paraId="32E760F3"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4</w:t>
            </w:r>
          </w:p>
        </w:tc>
        <w:tc>
          <w:tcPr>
            <w:tcW w:w="567" w:type="dxa"/>
          </w:tcPr>
          <w:p w14:paraId="717F088A" w14:textId="77777777" w:rsidR="00F218D3" w:rsidRPr="005C64B0" w:rsidRDefault="00F218D3" w:rsidP="000B764F">
            <w:pPr>
              <w:pStyle w:val="TableEntry"/>
              <w:spacing w:before="0" w:after="0" w:line="240" w:lineRule="auto"/>
              <w:jc w:val="center"/>
              <w:rPr>
                <w:rFonts w:cs="Arial"/>
                <w:color w:val="000000"/>
              </w:rPr>
            </w:pPr>
            <w:r>
              <w:rPr>
                <w:rFonts w:cs="Arial"/>
                <w:color w:val="000000"/>
              </w:rPr>
              <w:t>8</w:t>
            </w:r>
          </w:p>
        </w:tc>
        <w:tc>
          <w:tcPr>
            <w:tcW w:w="1694" w:type="dxa"/>
          </w:tcPr>
          <w:p w14:paraId="3177942A" w14:textId="77777777" w:rsidR="00F218D3" w:rsidRPr="005C64B0" w:rsidRDefault="00F218D3" w:rsidP="000B764F">
            <w:pPr>
              <w:pStyle w:val="TableEntry"/>
              <w:spacing w:before="0" w:after="0" w:line="240" w:lineRule="auto"/>
              <w:rPr>
                <w:rFonts w:cs="Arial"/>
                <w:color w:val="000000"/>
              </w:rPr>
            </w:pPr>
          </w:p>
        </w:tc>
        <w:tc>
          <w:tcPr>
            <w:tcW w:w="561" w:type="dxa"/>
          </w:tcPr>
          <w:p w14:paraId="537BD6D0" w14:textId="77777777" w:rsidR="00F218D3" w:rsidRPr="005C64B0" w:rsidRDefault="00F218D3" w:rsidP="000B764F">
            <w:pPr>
              <w:pStyle w:val="TableEntry"/>
              <w:spacing w:before="0" w:after="0" w:line="240" w:lineRule="auto"/>
              <w:rPr>
                <w:rFonts w:cs="Arial"/>
                <w:color w:val="000000"/>
              </w:rPr>
            </w:pPr>
          </w:p>
        </w:tc>
        <w:tc>
          <w:tcPr>
            <w:tcW w:w="550" w:type="dxa"/>
          </w:tcPr>
          <w:p w14:paraId="50ECD54F" w14:textId="77777777" w:rsidR="00F218D3" w:rsidRPr="005C64B0" w:rsidRDefault="00F218D3" w:rsidP="000B764F">
            <w:pPr>
              <w:pStyle w:val="TableEntry"/>
              <w:spacing w:before="0" w:after="0" w:line="240" w:lineRule="auto"/>
              <w:rPr>
                <w:rFonts w:cs="Arial"/>
                <w:color w:val="000000"/>
              </w:rPr>
            </w:pPr>
          </w:p>
        </w:tc>
        <w:tc>
          <w:tcPr>
            <w:tcW w:w="550" w:type="dxa"/>
          </w:tcPr>
          <w:p w14:paraId="28C0192F" w14:textId="77777777" w:rsidR="00F218D3" w:rsidRPr="005C64B0" w:rsidRDefault="00F218D3" w:rsidP="000B764F">
            <w:pPr>
              <w:pStyle w:val="TableEntry"/>
              <w:spacing w:before="0" w:after="0" w:line="240" w:lineRule="auto"/>
              <w:rPr>
                <w:rFonts w:cs="Arial"/>
                <w:color w:val="000000"/>
              </w:rPr>
            </w:pPr>
          </w:p>
        </w:tc>
      </w:tr>
      <w:tr w:rsidR="00863CF8" w:rsidRPr="005C64B0" w14:paraId="12A8BC72" w14:textId="77777777" w:rsidTr="0042246D">
        <w:trPr>
          <w:trHeight w:val="599"/>
        </w:trPr>
        <w:tc>
          <w:tcPr>
            <w:tcW w:w="1413" w:type="dxa"/>
            <w:vMerge w:val="restart"/>
          </w:tcPr>
          <w:p w14:paraId="59996512" w14:textId="77777777" w:rsidR="00863CF8" w:rsidRPr="00661C8D" w:rsidRDefault="00863CF8" w:rsidP="0042246D">
            <w:pPr>
              <w:rPr>
                <w:rFonts w:cs="Arial"/>
                <w:b/>
              </w:rPr>
            </w:pPr>
            <w:r w:rsidRPr="00661C8D">
              <w:rPr>
                <w:rFonts w:cs="Arial"/>
                <w:b/>
              </w:rPr>
              <w:lastRenderedPageBreak/>
              <w:t>Activity</w:t>
            </w:r>
          </w:p>
        </w:tc>
        <w:tc>
          <w:tcPr>
            <w:tcW w:w="2551" w:type="dxa"/>
            <w:vMerge w:val="restart"/>
          </w:tcPr>
          <w:p w14:paraId="6CC7580D"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689D5DF"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0DE9C42"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571D7E6B"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2187C509"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09EAEE7" w14:textId="77777777" w:rsidR="00863CF8" w:rsidRPr="00661C8D" w:rsidRDefault="00863CF8" w:rsidP="0042246D">
            <w:pPr>
              <w:pStyle w:val="TableEntry"/>
              <w:spacing w:before="0" w:after="0" w:line="240" w:lineRule="auto"/>
              <w:rPr>
                <w:rFonts w:cs="Arial"/>
                <w:b/>
                <w:color w:val="000000"/>
              </w:rPr>
            </w:pPr>
            <w:r w:rsidRPr="00661C8D">
              <w:rPr>
                <w:rFonts w:cs="Arial"/>
                <w:b/>
                <w:color w:val="000000"/>
              </w:rPr>
              <w:t>Revised risk rating</w:t>
            </w:r>
          </w:p>
        </w:tc>
      </w:tr>
      <w:tr w:rsidR="00863CF8" w:rsidRPr="002F6857" w14:paraId="21935BF3" w14:textId="77777777" w:rsidTr="0042246D">
        <w:trPr>
          <w:trHeight w:val="267"/>
        </w:trPr>
        <w:tc>
          <w:tcPr>
            <w:tcW w:w="1413" w:type="dxa"/>
            <w:vMerge/>
          </w:tcPr>
          <w:p w14:paraId="6E5223DF" w14:textId="77777777" w:rsidR="00863CF8" w:rsidRPr="00661C8D" w:rsidRDefault="00863CF8" w:rsidP="0042246D">
            <w:pPr>
              <w:rPr>
                <w:rFonts w:cs="Arial"/>
                <w:b/>
                <w:sz w:val="22"/>
                <w:szCs w:val="22"/>
              </w:rPr>
            </w:pPr>
          </w:p>
        </w:tc>
        <w:tc>
          <w:tcPr>
            <w:tcW w:w="2551" w:type="dxa"/>
            <w:vMerge/>
          </w:tcPr>
          <w:p w14:paraId="603726A2" w14:textId="77777777" w:rsidR="00863CF8" w:rsidRPr="00661C8D" w:rsidRDefault="00863CF8" w:rsidP="0042246D">
            <w:pPr>
              <w:pStyle w:val="TableEntry"/>
              <w:spacing w:before="0" w:after="0" w:line="240" w:lineRule="auto"/>
              <w:rPr>
                <w:rFonts w:cs="Arial"/>
                <w:b/>
                <w:color w:val="000000"/>
                <w:sz w:val="22"/>
                <w:szCs w:val="22"/>
              </w:rPr>
            </w:pPr>
          </w:p>
        </w:tc>
        <w:tc>
          <w:tcPr>
            <w:tcW w:w="1560" w:type="dxa"/>
            <w:vMerge/>
          </w:tcPr>
          <w:p w14:paraId="3ED2022C" w14:textId="77777777" w:rsidR="00863CF8" w:rsidRPr="00661C8D" w:rsidRDefault="00863CF8" w:rsidP="0042246D">
            <w:pPr>
              <w:pStyle w:val="TableEntry"/>
              <w:spacing w:before="0" w:after="0" w:line="240" w:lineRule="auto"/>
              <w:rPr>
                <w:rFonts w:cs="Arial"/>
                <w:b/>
                <w:color w:val="000000"/>
                <w:sz w:val="22"/>
                <w:szCs w:val="22"/>
              </w:rPr>
            </w:pPr>
          </w:p>
        </w:tc>
        <w:tc>
          <w:tcPr>
            <w:tcW w:w="4580" w:type="dxa"/>
            <w:vMerge/>
          </w:tcPr>
          <w:p w14:paraId="19AA2C5A" w14:textId="77777777" w:rsidR="00863CF8" w:rsidRPr="00661C8D" w:rsidRDefault="00863CF8" w:rsidP="0042246D">
            <w:pPr>
              <w:pStyle w:val="TableEntry"/>
              <w:spacing w:before="0" w:after="0" w:line="240" w:lineRule="auto"/>
              <w:rPr>
                <w:rFonts w:cs="Arial"/>
                <w:b/>
                <w:color w:val="000000"/>
                <w:sz w:val="22"/>
                <w:szCs w:val="22"/>
              </w:rPr>
            </w:pPr>
          </w:p>
        </w:tc>
        <w:tc>
          <w:tcPr>
            <w:tcW w:w="567" w:type="dxa"/>
          </w:tcPr>
          <w:p w14:paraId="30742E6C"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7425A1C6"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62BC202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29DE9E" w14:textId="77777777" w:rsidR="00863CF8" w:rsidRPr="00661C8D" w:rsidRDefault="00863CF8" w:rsidP="0042246D">
            <w:pPr>
              <w:pStyle w:val="TableEntry"/>
              <w:spacing w:before="0" w:after="0" w:line="240" w:lineRule="auto"/>
              <w:rPr>
                <w:rFonts w:cs="Arial"/>
                <w:b/>
                <w:color w:val="000000"/>
              </w:rPr>
            </w:pPr>
          </w:p>
        </w:tc>
        <w:tc>
          <w:tcPr>
            <w:tcW w:w="561" w:type="dxa"/>
          </w:tcPr>
          <w:p w14:paraId="6F4E2F8F"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25836AD3"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3DA5ED74" w14:textId="77777777" w:rsidR="00863CF8" w:rsidRPr="00661C8D" w:rsidRDefault="00863CF8" w:rsidP="0042246D">
            <w:pPr>
              <w:pStyle w:val="TableEntry"/>
              <w:spacing w:before="0" w:after="0" w:line="240" w:lineRule="auto"/>
              <w:jc w:val="center"/>
              <w:rPr>
                <w:rFonts w:cs="Arial"/>
                <w:b/>
                <w:color w:val="000000"/>
              </w:rPr>
            </w:pPr>
            <w:r w:rsidRPr="00661C8D">
              <w:rPr>
                <w:rFonts w:cs="Arial"/>
                <w:b/>
                <w:color w:val="000000"/>
              </w:rPr>
              <w:t>RR</w:t>
            </w:r>
          </w:p>
        </w:tc>
      </w:tr>
      <w:tr w:rsidR="00A30035" w:rsidRPr="005C64B0" w14:paraId="673684CD" w14:textId="77777777" w:rsidTr="00C22276">
        <w:trPr>
          <w:trHeight w:val="7382"/>
        </w:trPr>
        <w:tc>
          <w:tcPr>
            <w:tcW w:w="1413" w:type="dxa"/>
          </w:tcPr>
          <w:p w14:paraId="2D3B46D4" w14:textId="77777777" w:rsidR="00A30035" w:rsidRDefault="00A30035" w:rsidP="00863CF8">
            <w:pPr>
              <w:pStyle w:val="TableEntry"/>
              <w:spacing w:before="0" w:after="0" w:line="240" w:lineRule="auto"/>
              <w:rPr>
                <w:rFonts w:cs="Arial"/>
                <w:color w:val="000000"/>
              </w:rPr>
            </w:pPr>
            <w:r>
              <w:rPr>
                <w:rFonts w:cs="Arial"/>
                <w:color w:val="000000"/>
              </w:rPr>
              <w:t>Discovery of ill health</w:t>
            </w:r>
          </w:p>
          <w:p w14:paraId="56190CC7" w14:textId="77777777" w:rsidR="00A30035" w:rsidRPr="005C64B0" w:rsidRDefault="00A30035" w:rsidP="00863CF8">
            <w:pPr>
              <w:pStyle w:val="TableEntry"/>
              <w:spacing w:before="0" w:after="0" w:line="240" w:lineRule="auto"/>
              <w:rPr>
                <w:rFonts w:cs="Arial"/>
                <w:color w:val="000000"/>
              </w:rPr>
            </w:pPr>
            <w:r>
              <w:rPr>
                <w:rFonts w:cs="Arial"/>
                <w:color w:val="000000"/>
              </w:rPr>
              <w:t>(continued)</w:t>
            </w:r>
          </w:p>
        </w:tc>
        <w:tc>
          <w:tcPr>
            <w:tcW w:w="2551" w:type="dxa"/>
          </w:tcPr>
          <w:p w14:paraId="1A0C1F5D" w14:textId="77777777" w:rsidR="00A30035" w:rsidRPr="005C64B0" w:rsidRDefault="00A30035" w:rsidP="0042246D">
            <w:pPr>
              <w:pStyle w:val="TableEntry"/>
              <w:spacing w:before="0" w:after="0" w:line="240" w:lineRule="auto"/>
              <w:rPr>
                <w:rFonts w:cs="Arial"/>
                <w:color w:val="000000"/>
              </w:rPr>
            </w:pPr>
            <w:r>
              <w:rPr>
                <w:rFonts w:cs="Arial"/>
                <w:color w:val="000000"/>
              </w:rPr>
              <w:t>Risk of Covid-19 transmission</w:t>
            </w:r>
          </w:p>
        </w:tc>
        <w:tc>
          <w:tcPr>
            <w:tcW w:w="1560" w:type="dxa"/>
          </w:tcPr>
          <w:p w14:paraId="5E1BE9EE" w14:textId="77777777" w:rsidR="00A30035" w:rsidRPr="005C64B0" w:rsidRDefault="00A30035" w:rsidP="0042246D">
            <w:pPr>
              <w:pStyle w:val="TableEntry"/>
              <w:spacing w:before="0" w:after="0" w:line="240" w:lineRule="auto"/>
              <w:rPr>
                <w:rFonts w:cs="Arial"/>
                <w:color w:val="000000"/>
              </w:rPr>
            </w:pPr>
            <w:r>
              <w:rPr>
                <w:rFonts w:cs="Arial"/>
                <w:color w:val="000000"/>
              </w:rPr>
              <w:t>Staff and members of the public</w:t>
            </w:r>
          </w:p>
        </w:tc>
        <w:tc>
          <w:tcPr>
            <w:tcW w:w="4580" w:type="dxa"/>
          </w:tcPr>
          <w:p w14:paraId="494AAF44" w14:textId="77777777" w:rsidR="00515689" w:rsidRPr="00A70B38" w:rsidRDefault="00515689" w:rsidP="00515689">
            <w:pPr>
              <w:spacing w:line="240" w:lineRule="auto"/>
            </w:pPr>
            <w:r>
              <w:t xml:space="preserve">Line managers will maintain regular contact with staff members during this time and HR will monitor absence. </w:t>
            </w:r>
            <w:r w:rsidRPr="00E221F7">
              <w:t>If</w:t>
            </w:r>
            <w:r>
              <w:t xml:space="preserve"> </w:t>
            </w:r>
            <w:r w:rsidRPr="00E221F7">
              <w:t xml:space="preserve">a member of staff or public has developed Covid-19 and were recently on our </w:t>
            </w:r>
            <w:r w:rsidRPr="004E3C8C">
              <w:t>premises (including</w:t>
            </w:r>
            <w:r>
              <w:t xml:space="preserve"> </w:t>
            </w:r>
            <w:r w:rsidRPr="004E3C8C">
              <w:t>a member of staff  visit</w:t>
            </w:r>
            <w:r>
              <w:t xml:space="preserve">ing </w:t>
            </w:r>
            <w:r w:rsidRPr="004E3C8C">
              <w:t xml:space="preserve">other premises </w:t>
            </w:r>
            <w:r>
              <w:t xml:space="preserve">and </w:t>
            </w:r>
            <w:r w:rsidRPr="004E3C8C">
              <w:t xml:space="preserve">domestic premises), </w:t>
            </w:r>
            <w:r w:rsidRPr="00E221F7">
              <w:t xml:space="preserve">the management team of the workplace will contact </w:t>
            </w:r>
            <w:r>
              <w:rPr>
                <w:color w:val="0B0C0C"/>
              </w:rPr>
              <w:t xml:space="preserve">LBB’s </w:t>
            </w:r>
            <w:hyperlink r:id="rId20" w:history="1">
              <w:r w:rsidRPr="00286EA5">
                <w:rPr>
                  <w:rStyle w:val="Hyperlink"/>
                </w:rPr>
                <w:t>Public Health Response Cell</w:t>
              </w:r>
            </w:hyperlink>
            <w:r>
              <w:rPr>
                <w:color w:val="0B0C0C"/>
              </w:rPr>
              <w:t xml:space="preserve"> for assistance or if urgent, </w:t>
            </w:r>
            <w:r w:rsidRPr="00D33FBC">
              <w:rPr>
                <w:color w:val="0B0C0C"/>
              </w:rPr>
              <w:t>c</w:t>
            </w:r>
            <w:r w:rsidRPr="00D33FBC">
              <w:rPr>
                <w:bCs/>
                <w:color w:val="0B0C0C"/>
              </w:rPr>
              <w:t>all 0300 303 0450</w:t>
            </w:r>
            <w:r>
              <w:t xml:space="preserve"> </w:t>
            </w:r>
            <w:r w:rsidRPr="00E221F7">
              <w:t>to discuss the case</w:t>
            </w:r>
            <w:r>
              <w:t xml:space="preserve"> to trace</w:t>
            </w:r>
            <w:r w:rsidRPr="00E221F7">
              <w:t xml:space="preserve"> people who have been in </w:t>
            </w:r>
            <w:r>
              <w:t xml:space="preserve">direct </w:t>
            </w:r>
            <w:r w:rsidRPr="00E221F7">
              <w:t xml:space="preserve">contact with them </w:t>
            </w:r>
            <w:r>
              <w:t xml:space="preserve">via the NHS </w:t>
            </w:r>
            <w:hyperlink r:id="rId21" w:history="1">
              <w:r w:rsidRPr="00750BE0">
                <w:rPr>
                  <w:rStyle w:val="Hyperlink"/>
                </w:rPr>
                <w:t>Test and Trace system</w:t>
              </w:r>
            </w:hyperlink>
            <w:r>
              <w:t xml:space="preserve"> </w:t>
            </w:r>
            <w:r w:rsidRPr="00E221F7">
              <w:t xml:space="preserve">and take advice on any actions that </w:t>
            </w:r>
            <w:r>
              <w:t xml:space="preserve">must </w:t>
            </w:r>
            <w:r w:rsidRPr="00E221F7">
              <w:t xml:space="preserve">be </w:t>
            </w:r>
            <w:r>
              <w:t>carried out</w:t>
            </w:r>
            <w:r w:rsidRPr="00E221F7">
              <w:t xml:space="preserve">. </w:t>
            </w:r>
          </w:p>
          <w:p w14:paraId="5132A423" w14:textId="77777777" w:rsidR="00515689" w:rsidRDefault="00515689" w:rsidP="00515689">
            <w:pPr>
              <w:pStyle w:val="TableEntry"/>
              <w:spacing w:before="0" w:after="0" w:line="240" w:lineRule="auto"/>
              <w:rPr>
                <w:rStyle w:val="Hyperlink"/>
                <w:rFonts w:cs="Arial"/>
                <w:szCs w:val="29"/>
                <w:lang w:eastAsia="en-GB"/>
              </w:rPr>
            </w:pPr>
            <w:r>
              <w:t xml:space="preserve">EAP available, line manager and HR support, for staff who affected by the loss of family or friends to offer support. </w:t>
            </w:r>
            <w:r>
              <w:br/>
            </w:r>
            <w:r>
              <w:rPr>
                <w:rFonts w:cs="Arial"/>
                <w:color w:val="000000"/>
              </w:rPr>
              <w:t xml:space="preserve">A home test kit is available to anyone with symptoms </w:t>
            </w:r>
            <w:hyperlink r:id="rId22" w:history="1">
              <w:r w:rsidRPr="00C844FB">
                <w:rPr>
                  <w:rStyle w:val="Hyperlink"/>
                  <w:rFonts w:cs="Arial"/>
                </w:rPr>
                <w:t>from the NHS</w:t>
              </w:r>
            </w:hyperlink>
            <w:r>
              <w:rPr>
                <w:rStyle w:val="Hyperlink"/>
                <w:rFonts w:cs="Arial"/>
              </w:rPr>
              <w:t>.</w:t>
            </w:r>
            <w:r w:rsidRPr="002F31CA">
              <w:rPr>
                <w:rFonts w:cs="Arial"/>
                <w:color w:val="0B0C0C"/>
                <w:szCs w:val="29"/>
                <w:lang w:eastAsia="en-GB"/>
              </w:rPr>
              <w:t xml:space="preserve">. </w:t>
            </w:r>
            <w:r>
              <w:rPr>
                <w:rFonts w:cs="Arial"/>
                <w:color w:val="0B0C0C"/>
                <w:szCs w:val="29"/>
                <w:lang w:eastAsia="en-GB"/>
              </w:rPr>
              <w:t>Sites must</w:t>
            </w:r>
            <w:r w:rsidRPr="002F31CA">
              <w:rPr>
                <w:rFonts w:cs="Arial"/>
                <w:color w:val="0B0C0C"/>
                <w:szCs w:val="29"/>
                <w:lang w:eastAsia="en-GB"/>
              </w:rPr>
              <w:t xml:space="preserve"> assist this service by keeping a temporary record of your customers and visitors for 21 days</w:t>
            </w:r>
            <w:r>
              <w:rPr>
                <w:rFonts w:cs="Arial"/>
                <w:color w:val="0B0C0C"/>
                <w:szCs w:val="29"/>
                <w:lang w:eastAsia="en-GB"/>
              </w:rPr>
              <w:t xml:space="preserve"> </w:t>
            </w:r>
            <w:r w:rsidRPr="002F31CA">
              <w:rPr>
                <w:rFonts w:cs="Arial"/>
                <w:color w:val="0B0C0C"/>
                <w:szCs w:val="29"/>
                <w:lang w:eastAsia="en-GB"/>
              </w:rPr>
              <w:t xml:space="preserve">and assist NHS Test and Trace with requests for that data if needed. This could help contain clusters or outbreaks. For more details, </w:t>
            </w:r>
            <w:r w:rsidRPr="002F31CA">
              <w:rPr>
                <w:rFonts w:cs="Arial"/>
                <w:color w:val="0B0C0C"/>
                <w:sz w:val="22"/>
                <w:szCs w:val="29"/>
                <w:lang w:eastAsia="en-GB"/>
              </w:rPr>
              <w:t xml:space="preserve">see </w:t>
            </w:r>
            <w:hyperlink r:id="rId23" w:history="1">
              <w:r w:rsidRPr="002F31CA">
                <w:rPr>
                  <w:rStyle w:val="Hyperlink"/>
                  <w:rFonts w:cs="Arial"/>
                  <w:szCs w:val="29"/>
                  <w:lang w:eastAsia="en-GB"/>
                </w:rPr>
                <w:t>the NHS test and trace page.</w:t>
              </w:r>
            </w:hyperlink>
          </w:p>
          <w:p w14:paraId="36F2F73B" w14:textId="1ECFA3CA" w:rsidR="00A30035" w:rsidRPr="002F31CA" w:rsidRDefault="00515689" w:rsidP="00515689">
            <w:pPr>
              <w:pStyle w:val="TableEntry"/>
              <w:spacing w:before="0" w:after="0" w:line="240" w:lineRule="auto"/>
              <w:rPr>
                <w:rFonts w:cs="Arial"/>
                <w:color w:val="0563C1"/>
                <w:u w:val="single"/>
              </w:rPr>
            </w:pPr>
            <w:r w:rsidRPr="00A30035">
              <w:rPr>
                <w:rFonts w:cs="Arial"/>
              </w:rPr>
              <w:t>If a posit</w:t>
            </w:r>
            <w:r>
              <w:rPr>
                <w:rFonts w:cs="Arial"/>
              </w:rPr>
              <w:t>i</w:t>
            </w:r>
            <w:r w:rsidRPr="00A30035">
              <w:rPr>
                <w:rFonts w:cs="Arial"/>
              </w:rPr>
              <w:t>ve</w:t>
            </w:r>
            <w:r>
              <w:rPr>
                <w:rFonts w:cs="Arial"/>
              </w:rPr>
              <w:t xml:space="preserve"> test occurs, the staff member must self-isolate for 7 days until well, however the other household members must self-isolate for at least 14 days regardless of whether they themselves carry out a test that shows negative, as symptoms can develop after the test has taken place.</w:t>
            </w:r>
          </w:p>
        </w:tc>
        <w:tc>
          <w:tcPr>
            <w:tcW w:w="567" w:type="dxa"/>
          </w:tcPr>
          <w:p w14:paraId="22035CC4" w14:textId="77777777" w:rsidR="00A30035" w:rsidRPr="005C64B0" w:rsidRDefault="00A30035" w:rsidP="0042246D">
            <w:pPr>
              <w:pStyle w:val="TableEntry"/>
              <w:spacing w:before="0" w:after="0" w:line="240" w:lineRule="auto"/>
              <w:rPr>
                <w:rFonts w:cs="Arial"/>
                <w:color w:val="000000"/>
              </w:rPr>
            </w:pPr>
          </w:p>
        </w:tc>
        <w:tc>
          <w:tcPr>
            <w:tcW w:w="567" w:type="dxa"/>
          </w:tcPr>
          <w:p w14:paraId="760A85DE" w14:textId="77777777" w:rsidR="00A30035" w:rsidRPr="005C64B0" w:rsidRDefault="00A30035" w:rsidP="0042246D">
            <w:pPr>
              <w:pStyle w:val="TableEntry"/>
              <w:spacing w:before="0" w:after="0" w:line="240" w:lineRule="auto"/>
              <w:rPr>
                <w:rFonts w:cs="Arial"/>
                <w:color w:val="000000"/>
              </w:rPr>
            </w:pPr>
          </w:p>
        </w:tc>
        <w:tc>
          <w:tcPr>
            <w:tcW w:w="567" w:type="dxa"/>
          </w:tcPr>
          <w:p w14:paraId="0CBE9E79" w14:textId="77777777" w:rsidR="00A30035" w:rsidRPr="005C64B0" w:rsidRDefault="00A30035" w:rsidP="0042246D">
            <w:pPr>
              <w:pStyle w:val="TableEntry"/>
              <w:spacing w:before="0" w:after="0" w:line="240" w:lineRule="auto"/>
              <w:rPr>
                <w:rFonts w:cs="Arial"/>
                <w:color w:val="000000"/>
              </w:rPr>
            </w:pPr>
          </w:p>
        </w:tc>
        <w:tc>
          <w:tcPr>
            <w:tcW w:w="1694" w:type="dxa"/>
          </w:tcPr>
          <w:p w14:paraId="07D22F26" w14:textId="77777777" w:rsidR="00A30035" w:rsidRPr="005C64B0" w:rsidRDefault="00A30035" w:rsidP="0042246D">
            <w:pPr>
              <w:pStyle w:val="TableEntry"/>
              <w:spacing w:before="0" w:after="0" w:line="240" w:lineRule="auto"/>
              <w:rPr>
                <w:rFonts w:cs="Arial"/>
                <w:color w:val="000000"/>
              </w:rPr>
            </w:pPr>
          </w:p>
        </w:tc>
        <w:tc>
          <w:tcPr>
            <w:tcW w:w="561" w:type="dxa"/>
          </w:tcPr>
          <w:p w14:paraId="25677835" w14:textId="77777777" w:rsidR="00A30035" w:rsidRPr="005C64B0" w:rsidRDefault="00A30035" w:rsidP="0042246D">
            <w:pPr>
              <w:pStyle w:val="TableEntry"/>
              <w:spacing w:before="0" w:after="0" w:line="240" w:lineRule="auto"/>
              <w:rPr>
                <w:rFonts w:cs="Arial"/>
                <w:color w:val="000000"/>
              </w:rPr>
            </w:pPr>
          </w:p>
        </w:tc>
        <w:tc>
          <w:tcPr>
            <w:tcW w:w="550" w:type="dxa"/>
          </w:tcPr>
          <w:p w14:paraId="0D7B53F6" w14:textId="77777777" w:rsidR="00A30035" w:rsidRPr="005C64B0" w:rsidRDefault="00A30035" w:rsidP="0042246D">
            <w:pPr>
              <w:pStyle w:val="TableEntry"/>
              <w:spacing w:before="0" w:after="0" w:line="240" w:lineRule="auto"/>
              <w:rPr>
                <w:rFonts w:cs="Arial"/>
                <w:color w:val="000000"/>
              </w:rPr>
            </w:pPr>
          </w:p>
        </w:tc>
        <w:tc>
          <w:tcPr>
            <w:tcW w:w="550" w:type="dxa"/>
          </w:tcPr>
          <w:p w14:paraId="4F50BB84" w14:textId="77777777" w:rsidR="00A30035" w:rsidRPr="005C64B0" w:rsidRDefault="00A30035" w:rsidP="0042246D">
            <w:pPr>
              <w:pStyle w:val="TableEntry"/>
              <w:spacing w:before="0" w:after="0" w:line="240" w:lineRule="auto"/>
              <w:rPr>
                <w:rFonts w:cs="Arial"/>
                <w:color w:val="000000"/>
              </w:rPr>
            </w:pPr>
          </w:p>
        </w:tc>
      </w:tr>
      <w:tr w:rsidR="00A740EC" w:rsidRPr="005C64B0" w14:paraId="33BD9BFD" w14:textId="77777777" w:rsidTr="0042246D">
        <w:trPr>
          <w:trHeight w:val="599"/>
        </w:trPr>
        <w:tc>
          <w:tcPr>
            <w:tcW w:w="1413" w:type="dxa"/>
            <w:vMerge w:val="restart"/>
          </w:tcPr>
          <w:p w14:paraId="039250B9" w14:textId="77777777" w:rsidR="00A740EC" w:rsidRPr="00661C8D" w:rsidRDefault="00A740EC" w:rsidP="0042246D">
            <w:pPr>
              <w:rPr>
                <w:rFonts w:cs="Arial"/>
                <w:b/>
              </w:rPr>
            </w:pPr>
            <w:r w:rsidRPr="00661C8D">
              <w:rPr>
                <w:rFonts w:cs="Arial"/>
                <w:b/>
              </w:rPr>
              <w:lastRenderedPageBreak/>
              <w:t>Activity</w:t>
            </w:r>
          </w:p>
        </w:tc>
        <w:tc>
          <w:tcPr>
            <w:tcW w:w="2551" w:type="dxa"/>
            <w:vMerge w:val="restart"/>
          </w:tcPr>
          <w:p w14:paraId="1F2F781D"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7B1FBF22"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0BF469F3"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3A9146A6"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7250310F"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0976F5BA" w14:textId="77777777" w:rsidR="00A740EC" w:rsidRPr="00661C8D" w:rsidRDefault="00A740EC" w:rsidP="0042246D">
            <w:pPr>
              <w:pStyle w:val="TableEntry"/>
              <w:spacing w:before="0" w:after="0" w:line="240" w:lineRule="auto"/>
              <w:rPr>
                <w:rFonts w:cs="Arial"/>
                <w:b/>
                <w:color w:val="000000"/>
              </w:rPr>
            </w:pPr>
            <w:r w:rsidRPr="00661C8D">
              <w:rPr>
                <w:rFonts w:cs="Arial"/>
                <w:b/>
                <w:color w:val="000000"/>
              </w:rPr>
              <w:t>Revised risk rating</w:t>
            </w:r>
          </w:p>
        </w:tc>
      </w:tr>
      <w:tr w:rsidR="00A740EC" w:rsidRPr="002F6857" w14:paraId="289394A3" w14:textId="77777777" w:rsidTr="0042246D">
        <w:trPr>
          <w:trHeight w:val="267"/>
        </w:trPr>
        <w:tc>
          <w:tcPr>
            <w:tcW w:w="1413" w:type="dxa"/>
            <w:vMerge/>
          </w:tcPr>
          <w:p w14:paraId="0C161453" w14:textId="77777777" w:rsidR="00A740EC" w:rsidRPr="00661C8D" w:rsidRDefault="00A740EC" w:rsidP="0042246D">
            <w:pPr>
              <w:rPr>
                <w:rFonts w:cs="Arial"/>
                <w:b/>
                <w:sz w:val="22"/>
                <w:szCs w:val="22"/>
              </w:rPr>
            </w:pPr>
          </w:p>
        </w:tc>
        <w:tc>
          <w:tcPr>
            <w:tcW w:w="2551" w:type="dxa"/>
            <w:vMerge/>
          </w:tcPr>
          <w:p w14:paraId="46167EB5" w14:textId="77777777" w:rsidR="00A740EC" w:rsidRPr="00661C8D" w:rsidRDefault="00A740EC" w:rsidP="0042246D">
            <w:pPr>
              <w:pStyle w:val="TableEntry"/>
              <w:spacing w:before="0" w:after="0" w:line="240" w:lineRule="auto"/>
              <w:rPr>
                <w:rFonts w:cs="Arial"/>
                <w:b/>
                <w:color w:val="000000"/>
                <w:sz w:val="22"/>
                <w:szCs w:val="22"/>
              </w:rPr>
            </w:pPr>
          </w:p>
        </w:tc>
        <w:tc>
          <w:tcPr>
            <w:tcW w:w="1560" w:type="dxa"/>
            <w:vMerge/>
          </w:tcPr>
          <w:p w14:paraId="6807B553" w14:textId="77777777" w:rsidR="00A740EC" w:rsidRPr="00661C8D" w:rsidRDefault="00A740EC" w:rsidP="0042246D">
            <w:pPr>
              <w:pStyle w:val="TableEntry"/>
              <w:spacing w:before="0" w:after="0" w:line="240" w:lineRule="auto"/>
              <w:rPr>
                <w:rFonts w:cs="Arial"/>
                <w:b/>
                <w:color w:val="000000"/>
                <w:sz w:val="22"/>
                <w:szCs w:val="22"/>
              </w:rPr>
            </w:pPr>
          </w:p>
        </w:tc>
        <w:tc>
          <w:tcPr>
            <w:tcW w:w="4580" w:type="dxa"/>
            <w:vMerge/>
          </w:tcPr>
          <w:p w14:paraId="0AC42D9D" w14:textId="77777777" w:rsidR="00A740EC" w:rsidRPr="00661C8D" w:rsidRDefault="00A740EC" w:rsidP="0042246D">
            <w:pPr>
              <w:pStyle w:val="TableEntry"/>
              <w:spacing w:before="0" w:after="0" w:line="240" w:lineRule="auto"/>
              <w:rPr>
                <w:rFonts w:cs="Arial"/>
                <w:b/>
                <w:color w:val="000000"/>
                <w:sz w:val="22"/>
                <w:szCs w:val="22"/>
              </w:rPr>
            </w:pPr>
          </w:p>
        </w:tc>
        <w:tc>
          <w:tcPr>
            <w:tcW w:w="567" w:type="dxa"/>
          </w:tcPr>
          <w:p w14:paraId="23168833"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67" w:type="dxa"/>
          </w:tcPr>
          <w:p w14:paraId="3273CDCB"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67" w:type="dxa"/>
          </w:tcPr>
          <w:p w14:paraId="1FAAA03E"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FD2268A" w14:textId="77777777" w:rsidR="00A740EC" w:rsidRPr="00661C8D" w:rsidRDefault="00A740EC" w:rsidP="0042246D">
            <w:pPr>
              <w:pStyle w:val="TableEntry"/>
              <w:spacing w:before="0" w:after="0" w:line="240" w:lineRule="auto"/>
              <w:rPr>
                <w:rFonts w:cs="Arial"/>
                <w:b/>
                <w:color w:val="000000"/>
              </w:rPr>
            </w:pPr>
          </w:p>
        </w:tc>
        <w:tc>
          <w:tcPr>
            <w:tcW w:w="561" w:type="dxa"/>
          </w:tcPr>
          <w:p w14:paraId="6C1D68ED"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L</w:t>
            </w:r>
          </w:p>
        </w:tc>
        <w:tc>
          <w:tcPr>
            <w:tcW w:w="550" w:type="dxa"/>
          </w:tcPr>
          <w:p w14:paraId="3F4F4269"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S</w:t>
            </w:r>
          </w:p>
        </w:tc>
        <w:tc>
          <w:tcPr>
            <w:tcW w:w="550" w:type="dxa"/>
          </w:tcPr>
          <w:p w14:paraId="5EB388CA" w14:textId="77777777" w:rsidR="00A740EC" w:rsidRPr="00661C8D" w:rsidRDefault="00A740EC" w:rsidP="0042246D">
            <w:pPr>
              <w:pStyle w:val="TableEntry"/>
              <w:spacing w:before="0" w:after="0" w:line="240" w:lineRule="auto"/>
              <w:jc w:val="center"/>
              <w:rPr>
                <w:rFonts w:cs="Arial"/>
                <w:b/>
                <w:color w:val="000000"/>
              </w:rPr>
            </w:pPr>
            <w:r w:rsidRPr="00661C8D">
              <w:rPr>
                <w:rFonts w:cs="Arial"/>
                <w:b/>
                <w:color w:val="000000"/>
              </w:rPr>
              <w:t>RR</w:t>
            </w:r>
          </w:p>
        </w:tc>
      </w:tr>
      <w:tr w:rsidR="00A740EC" w:rsidRPr="005C64B0" w14:paraId="052B35FD" w14:textId="77777777" w:rsidTr="0042246D">
        <w:trPr>
          <w:trHeight w:val="794"/>
        </w:trPr>
        <w:tc>
          <w:tcPr>
            <w:tcW w:w="1413" w:type="dxa"/>
          </w:tcPr>
          <w:p w14:paraId="40B9F03B" w14:textId="77777777" w:rsidR="00A740EC" w:rsidRDefault="00A740EC" w:rsidP="00A740EC">
            <w:pPr>
              <w:pStyle w:val="TableEntry"/>
              <w:spacing w:before="0" w:after="0" w:line="240" w:lineRule="auto"/>
              <w:rPr>
                <w:rFonts w:cs="Arial"/>
                <w:color w:val="000000"/>
              </w:rPr>
            </w:pPr>
            <w:r>
              <w:rPr>
                <w:rFonts w:cs="Arial"/>
                <w:color w:val="000000"/>
              </w:rPr>
              <w:t>Provision of PPE</w:t>
            </w:r>
          </w:p>
          <w:p w14:paraId="3841D80F" w14:textId="1AE6593F" w:rsidR="004E5B56" w:rsidRPr="005C64B0" w:rsidRDefault="004E5B56" w:rsidP="00A740EC">
            <w:pPr>
              <w:pStyle w:val="TableEntry"/>
              <w:spacing w:before="0" w:after="0" w:line="240" w:lineRule="auto"/>
              <w:rPr>
                <w:rFonts w:cs="Arial"/>
                <w:color w:val="000000"/>
              </w:rPr>
            </w:pPr>
          </w:p>
        </w:tc>
        <w:tc>
          <w:tcPr>
            <w:tcW w:w="2551" w:type="dxa"/>
          </w:tcPr>
          <w:p w14:paraId="510A7C02" w14:textId="77777777" w:rsidR="00A740EC" w:rsidRPr="005C64B0" w:rsidRDefault="00A740EC" w:rsidP="00A740EC">
            <w:pPr>
              <w:pStyle w:val="TableEntry"/>
              <w:spacing w:before="0" w:after="0" w:line="240" w:lineRule="auto"/>
              <w:rPr>
                <w:rFonts w:cs="Arial"/>
                <w:color w:val="000000"/>
              </w:rPr>
            </w:pPr>
            <w:r>
              <w:rPr>
                <w:rFonts w:cs="Arial"/>
                <w:color w:val="000000"/>
              </w:rPr>
              <w:t>Risk of Covid-19 transmission</w:t>
            </w:r>
          </w:p>
        </w:tc>
        <w:tc>
          <w:tcPr>
            <w:tcW w:w="1560" w:type="dxa"/>
          </w:tcPr>
          <w:p w14:paraId="1A443A49" w14:textId="77777777" w:rsidR="00A740EC" w:rsidRPr="005C64B0" w:rsidRDefault="00A740EC" w:rsidP="00A740EC">
            <w:pPr>
              <w:pStyle w:val="TableEntry"/>
              <w:spacing w:before="0" w:after="0" w:line="240" w:lineRule="auto"/>
              <w:rPr>
                <w:rFonts w:cs="Arial"/>
                <w:color w:val="000000"/>
              </w:rPr>
            </w:pPr>
            <w:r>
              <w:rPr>
                <w:rFonts w:cs="Arial"/>
                <w:color w:val="000000"/>
              </w:rPr>
              <w:t>Staff and others in contact with staff in care settings</w:t>
            </w:r>
          </w:p>
        </w:tc>
        <w:tc>
          <w:tcPr>
            <w:tcW w:w="4580" w:type="dxa"/>
          </w:tcPr>
          <w:p w14:paraId="1C5DB7A5" w14:textId="77777777" w:rsidR="00A30035" w:rsidRDefault="00A30035" w:rsidP="00A30035">
            <w:pPr>
              <w:spacing w:line="240" w:lineRule="auto"/>
            </w:pPr>
            <w:r w:rsidRPr="008D2812">
              <w:t xml:space="preserve">PPE </w:t>
            </w:r>
            <w:r>
              <w:t xml:space="preserve">provided where a risk assessment has identified its use for high risk activities which may include gloves, masks, aprons and goggles. Masks not required for other staff, as social distancing and hand hygiene is the best control measure. </w:t>
            </w:r>
          </w:p>
          <w:p w14:paraId="5882577E" w14:textId="77777777" w:rsidR="002F31CA" w:rsidRDefault="002F31CA" w:rsidP="00A740EC">
            <w:pPr>
              <w:spacing w:line="240" w:lineRule="auto"/>
              <w:rPr>
                <w:rStyle w:val="Hyperlink"/>
              </w:rPr>
            </w:pPr>
            <w:r w:rsidRPr="002F283A">
              <w:rPr>
                <w:u w:val="single"/>
              </w:rPr>
              <w:t>Wearing of Gloves</w:t>
            </w:r>
            <w:r>
              <w:rPr>
                <w:u w:val="single"/>
              </w:rPr>
              <w:t xml:space="preserve">: </w:t>
            </w:r>
            <w:r>
              <w:t xml:space="preserve">Where Risk Assessment identifies wearing of gloves as a requirement of the job (in care and high risk roles), an adequate supply of these will be provided. Staff are instructed on how to wear PPE safely, remove carefully to reduce contamination and how to dispose of PPE safely by this </w:t>
            </w:r>
            <w:proofErr w:type="spellStart"/>
            <w:r>
              <w:t>BHive</w:t>
            </w:r>
            <w:proofErr w:type="spellEnd"/>
            <w:r>
              <w:t xml:space="preserve"> training video: </w:t>
            </w:r>
            <w:hyperlink r:id="rId24" w:history="1">
              <w:r w:rsidRPr="00A656BC">
                <w:rPr>
                  <w:rStyle w:val="Hyperlink"/>
                </w:rPr>
                <w:t xml:space="preserve">NHS advice on </w:t>
              </w:r>
              <w:r>
                <w:rPr>
                  <w:rStyle w:val="Hyperlink"/>
                </w:rPr>
                <w:t>putting on</w:t>
              </w:r>
              <w:r w:rsidRPr="00A656BC">
                <w:rPr>
                  <w:rStyle w:val="Hyperlink"/>
                </w:rPr>
                <w:t xml:space="preserve"> PPE and safely removing/disposing</w:t>
              </w:r>
            </w:hyperlink>
          </w:p>
          <w:p w14:paraId="467CC907" w14:textId="632689D3" w:rsidR="00126521" w:rsidRDefault="00126521" w:rsidP="00A740EC">
            <w:pPr>
              <w:spacing w:line="240" w:lineRule="auto"/>
            </w:pPr>
            <w:r>
              <w:t>Staff to be reminded that wearing of gloves is not a substitute for good hand washing and to cover cuts</w:t>
            </w:r>
            <w:r w:rsidR="00015BB2">
              <w:t xml:space="preserve"> and remove jewellery</w:t>
            </w:r>
            <w:r>
              <w:t xml:space="preserve"> before putting on gloves.</w:t>
            </w:r>
          </w:p>
          <w:p w14:paraId="1E7E792A" w14:textId="77777777" w:rsidR="00375716" w:rsidRPr="008D2812" w:rsidRDefault="00375716" w:rsidP="00395134">
            <w:pPr>
              <w:spacing w:line="240" w:lineRule="auto"/>
            </w:pPr>
          </w:p>
        </w:tc>
        <w:tc>
          <w:tcPr>
            <w:tcW w:w="567" w:type="dxa"/>
          </w:tcPr>
          <w:p w14:paraId="74FAFF45" w14:textId="6779CC6E" w:rsidR="00A740EC" w:rsidRPr="005C64B0" w:rsidRDefault="00A30035" w:rsidP="00A740EC">
            <w:pPr>
              <w:pStyle w:val="TableEntry"/>
              <w:spacing w:before="0" w:after="0" w:line="240" w:lineRule="auto"/>
              <w:rPr>
                <w:rFonts w:cs="Arial"/>
                <w:color w:val="000000"/>
              </w:rPr>
            </w:pPr>
            <w:r>
              <w:rPr>
                <w:rFonts w:cs="Arial"/>
                <w:color w:val="000000"/>
              </w:rPr>
              <w:t>2</w:t>
            </w:r>
          </w:p>
        </w:tc>
        <w:tc>
          <w:tcPr>
            <w:tcW w:w="567" w:type="dxa"/>
          </w:tcPr>
          <w:p w14:paraId="5C1FF10D" w14:textId="46A48595" w:rsidR="00A740EC" w:rsidRPr="005C64B0" w:rsidRDefault="00A30035" w:rsidP="00A740EC">
            <w:pPr>
              <w:pStyle w:val="TableEntry"/>
              <w:spacing w:before="0" w:after="0" w:line="240" w:lineRule="auto"/>
              <w:rPr>
                <w:rFonts w:cs="Arial"/>
                <w:color w:val="000000"/>
              </w:rPr>
            </w:pPr>
            <w:r>
              <w:rPr>
                <w:rFonts w:cs="Arial"/>
                <w:color w:val="000000"/>
              </w:rPr>
              <w:t>4</w:t>
            </w:r>
          </w:p>
        </w:tc>
        <w:tc>
          <w:tcPr>
            <w:tcW w:w="567" w:type="dxa"/>
          </w:tcPr>
          <w:p w14:paraId="506F6AA5" w14:textId="30A57501" w:rsidR="00A740EC" w:rsidRPr="005C64B0" w:rsidRDefault="00A30035" w:rsidP="00A740EC">
            <w:pPr>
              <w:pStyle w:val="TableEntry"/>
              <w:spacing w:before="0" w:after="0" w:line="240" w:lineRule="auto"/>
              <w:rPr>
                <w:rFonts w:cs="Arial"/>
                <w:color w:val="000000"/>
              </w:rPr>
            </w:pPr>
            <w:r>
              <w:rPr>
                <w:rFonts w:cs="Arial"/>
                <w:color w:val="000000"/>
              </w:rPr>
              <w:t>8</w:t>
            </w:r>
          </w:p>
        </w:tc>
        <w:tc>
          <w:tcPr>
            <w:tcW w:w="1694" w:type="dxa"/>
          </w:tcPr>
          <w:p w14:paraId="5D5B1D7F" w14:textId="77777777" w:rsidR="00A740EC" w:rsidRPr="005C64B0" w:rsidRDefault="00A740EC" w:rsidP="008D2812">
            <w:pPr>
              <w:spacing w:line="240" w:lineRule="auto"/>
              <w:rPr>
                <w:rFonts w:cs="Arial"/>
                <w:color w:val="000000"/>
              </w:rPr>
            </w:pPr>
          </w:p>
        </w:tc>
        <w:tc>
          <w:tcPr>
            <w:tcW w:w="561" w:type="dxa"/>
          </w:tcPr>
          <w:p w14:paraId="0B877E03" w14:textId="77777777" w:rsidR="00A740EC" w:rsidRPr="005C64B0" w:rsidRDefault="00A740EC" w:rsidP="00A740EC">
            <w:pPr>
              <w:pStyle w:val="TableEntry"/>
              <w:spacing w:before="0" w:after="0" w:line="240" w:lineRule="auto"/>
              <w:rPr>
                <w:rFonts w:cs="Arial"/>
                <w:color w:val="000000"/>
              </w:rPr>
            </w:pPr>
          </w:p>
        </w:tc>
        <w:tc>
          <w:tcPr>
            <w:tcW w:w="550" w:type="dxa"/>
          </w:tcPr>
          <w:p w14:paraId="67F9E9A4" w14:textId="77777777" w:rsidR="00A740EC" w:rsidRPr="005C64B0" w:rsidRDefault="00A740EC" w:rsidP="00A740EC">
            <w:pPr>
              <w:pStyle w:val="TableEntry"/>
              <w:spacing w:before="0" w:after="0" w:line="240" w:lineRule="auto"/>
              <w:rPr>
                <w:rFonts w:cs="Arial"/>
                <w:color w:val="000000"/>
              </w:rPr>
            </w:pPr>
          </w:p>
        </w:tc>
        <w:tc>
          <w:tcPr>
            <w:tcW w:w="550" w:type="dxa"/>
          </w:tcPr>
          <w:p w14:paraId="79852D63" w14:textId="77777777" w:rsidR="00A740EC" w:rsidRPr="005C64B0" w:rsidRDefault="00A740EC" w:rsidP="00A740EC">
            <w:pPr>
              <w:pStyle w:val="TableEntry"/>
              <w:spacing w:before="0" w:after="0" w:line="240" w:lineRule="auto"/>
              <w:rPr>
                <w:rFonts w:cs="Arial"/>
                <w:color w:val="000000"/>
              </w:rPr>
            </w:pPr>
          </w:p>
        </w:tc>
      </w:tr>
    </w:tbl>
    <w:p w14:paraId="39CA2B13" w14:textId="70DD209A" w:rsidR="00C75196" w:rsidRDefault="00C75196" w:rsidP="00C75196">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782BF84C" w14:textId="77777777" w:rsidTr="00574C0B">
        <w:trPr>
          <w:trHeight w:val="599"/>
        </w:trPr>
        <w:tc>
          <w:tcPr>
            <w:tcW w:w="1413" w:type="dxa"/>
            <w:vMerge w:val="restart"/>
          </w:tcPr>
          <w:p w14:paraId="3CDE038B" w14:textId="77777777" w:rsidR="00C75196" w:rsidRPr="00661C8D" w:rsidRDefault="00C75196" w:rsidP="00574C0B">
            <w:pPr>
              <w:rPr>
                <w:rFonts w:cs="Arial"/>
                <w:b/>
              </w:rPr>
            </w:pPr>
            <w:r w:rsidRPr="00661C8D">
              <w:rPr>
                <w:rFonts w:cs="Arial"/>
                <w:b/>
              </w:rPr>
              <w:t>Activity</w:t>
            </w:r>
          </w:p>
        </w:tc>
        <w:tc>
          <w:tcPr>
            <w:tcW w:w="2551" w:type="dxa"/>
            <w:vMerge w:val="restart"/>
          </w:tcPr>
          <w:p w14:paraId="2C3ACA8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66779CF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15CE85D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EF1E4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10CF105F"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2B3D62A"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46971392" w14:textId="77777777" w:rsidTr="00574C0B">
        <w:trPr>
          <w:trHeight w:val="267"/>
        </w:trPr>
        <w:tc>
          <w:tcPr>
            <w:tcW w:w="1413" w:type="dxa"/>
            <w:vMerge/>
          </w:tcPr>
          <w:p w14:paraId="49E1834E" w14:textId="77777777" w:rsidR="00C75196" w:rsidRPr="00661C8D" w:rsidRDefault="00C75196" w:rsidP="00574C0B">
            <w:pPr>
              <w:rPr>
                <w:rFonts w:cs="Arial"/>
                <w:b/>
                <w:sz w:val="22"/>
                <w:szCs w:val="22"/>
              </w:rPr>
            </w:pPr>
          </w:p>
        </w:tc>
        <w:tc>
          <w:tcPr>
            <w:tcW w:w="2551" w:type="dxa"/>
            <w:vMerge/>
          </w:tcPr>
          <w:p w14:paraId="6B771F60"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3FB901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74D4E4FA"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2661445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7C882282"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0DA0D20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DA7549A" w14:textId="77777777" w:rsidR="00C75196" w:rsidRPr="00661C8D" w:rsidRDefault="00C75196" w:rsidP="00574C0B">
            <w:pPr>
              <w:pStyle w:val="TableEntry"/>
              <w:spacing w:before="0" w:after="0" w:line="240" w:lineRule="auto"/>
              <w:rPr>
                <w:rFonts w:cs="Arial"/>
                <w:b/>
                <w:color w:val="000000"/>
              </w:rPr>
            </w:pPr>
          </w:p>
        </w:tc>
        <w:tc>
          <w:tcPr>
            <w:tcW w:w="561" w:type="dxa"/>
          </w:tcPr>
          <w:p w14:paraId="476578E7"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1ADC11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079A540C"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C75196" w:rsidRPr="005C64B0" w14:paraId="2B891252" w14:textId="77777777" w:rsidTr="00574C0B">
        <w:trPr>
          <w:trHeight w:val="794"/>
        </w:trPr>
        <w:tc>
          <w:tcPr>
            <w:tcW w:w="1413" w:type="dxa"/>
          </w:tcPr>
          <w:p w14:paraId="2CD69F42" w14:textId="30A1E6CF" w:rsidR="00C75196" w:rsidRPr="005C64B0" w:rsidRDefault="00C75196" w:rsidP="00574C0B">
            <w:pPr>
              <w:pStyle w:val="TableEntry"/>
              <w:spacing w:before="0" w:after="0" w:line="240" w:lineRule="auto"/>
              <w:rPr>
                <w:rFonts w:cs="Arial"/>
                <w:color w:val="000000"/>
              </w:rPr>
            </w:pPr>
            <w:r>
              <w:rPr>
                <w:rFonts w:cs="Arial"/>
                <w:color w:val="000000"/>
              </w:rPr>
              <w:t>Commuting</w:t>
            </w:r>
          </w:p>
        </w:tc>
        <w:tc>
          <w:tcPr>
            <w:tcW w:w="2551" w:type="dxa"/>
          </w:tcPr>
          <w:p w14:paraId="1C11E791" w14:textId="77777777" w:rsidR="00C75196" w:rsidRDefault="00C75196" w:rsidP="00C75196">
            <w:pPr>
              <w:pStyle w:val="TableEntry"/>
              <w:spacing w:before="0" w:after="0" w:line="240" w:lineRule="auto"/>
              <w:rPr>
                <w:rFonts w:cs="Arial"/>
                <w:color w:val="000000"/>
              </w:rPr>
            </w:pPr>
            <w:r>
              <w:rPr>
                <w:rFonts w:cs="Arial"/>
                <w:color w:val="000000"/>
              </w:rPr>
              <w:t>Risk of Covid-19 transmission</w:t>
            </w:r>
          </w:p>
          <w:p w14:paraId="75ED6AFB" w14:textId="77777777" w:rsidR="00C75196" w:rsidRDefault="00C75196" w:rsidP="00C75196">
            <w:pPr>
              <w:pStyle w:val="TableEntry"/>
              <w:spacing w:before="0" w:after="0" w:line="240" w:lineRule="auto"/>
              <w:rPr>
                <w:rFonts w:cs="Arial"/>
                <w:color w:val="000000"/>
              </w:rPr>
            </w:pPr>
          </w:p>
          <w:p w14:paraId="40A86AF0" w14:textId="302E2010" w:rsidR="00C75196" w:rsidRPr="005C64B0" w:rsidRDefault="00C75196" w:rsidP="00C75196">
            <w:pPr>
              <w:pStyle w:val="TableEntry"/>
              <w:spacing w:before="0" w:after="0" w:line="240" w:lineRule="auto"/>
              <w:rPr>
                <w:rFonts w:cs="Arial"/>
                <w:color w:val="000000"/>
              </w:rPr>
            </w:pPr>
            <w:r>
              <w:rPr>
                <w:rFonts w:cs="Arial"/>
                <w:color w:val="000000"/>
              </w:rPr>
              <w:t>Introduction of cycling risks to staff</w:t>
            </w:r>
          </w:p>
        </w:tc>
        <w:tc>
          <w:tcPr>
            <w:tcW w:w="1560" w:type="dxa"/>
          </w:tcPr>
          <w:p w14:paraId="181B495D" w14:textId="658EB98B" w:rsidR="00C75196" w:rsidRPr="005C64B0" w:rsidRDefault="00C75196" w:rsidP="00574C0B">
            <w:pPr>
              <w:pStyle w:val="TableEntry"/>
              <w:spacing w:before="0" w:after="0" w:line="240" w:lineRule="auto"/>
              <w:rPr>
                <w:rFonts w:cs="Arial"/>
                <w:color w:val="000000"/>
              </w:rPr>
            </w:pPr>
            <w:r>
              <w:rPr>
                <w:rFonts w:cs="Arial"/>
                <w:color w:val="000000"/>
              </w:rPr>
              <w:t>Staff and other public transport users</w:t>
            </w:r>
          </w:p>
        </w:tc>
        <w:tc>
          <w:tcPr>
            <w:tcW w:w="4580" w:type="dxa"/>
          </w:tcPr>
          <w:p w14:paraId="4A36FFDA" w14:textId="70C19BF3" w:rsidR="00C75196" w:rsidRDefault="00C75196" w:rsidP="00C75196">
            <w:pPr>
              <w:spacing w:line="240" w:lineRule="auto"/>
            </w:pPr>
            <w:r>
              <w:t xml:space="preserve">Encourage staff to use own vehicles and not car share. Encourage cycling. Cycling and bike maintenance best practice shared via Road Safety Team. Cycle to work scheme in place and bicycle pool hire: </w:t>
            </w:r>
            <w:hyperlink r:id="rId25" w:history="1">
              <w:r w:rsidRPr="00FC1976">
                <w:rPr>
                  <w:rStyle w:val="Hyperlink"/>
                </w:rPr>
                <w:t>https://bhive.bexley.gov.uk/news/staff-bicycle-pool-available-at-civic-offices/</w:t>
              </w:r>
            </w:hyperlink>
          </w:p>
          <w:p w14:paraId="3B023080" w14:textId="77777777" w:rsidR="00C75196" w:rsidRDefault="00C75196" w:rsidP="00C75196">
            <w:pPr>
              <w:spacing w:line="240" w:lineRule="auto"/>
            </w:pPr>
            <w:r>
              <w:lastRenderedPageBreak/>
              <w:t>Cycling risk assessment CF 015/27 in place.</w:t>
            </w:r>
          </w:p>
          <w:p w14:paraId="7AE05E95" w14:textId="0A5FF17C" w:rsidR="00C75196" w:rsidRDefault="00C75196" w:rsidP="00C75196">
            <w:pPr>
              <w:spacing w:line="240" w:lineRule="auto"/>
            </w:pPr>
            <w:r>
              <w:t>Encourage social distance on public transport. Limited numbers of passengers allowed to embark on public transport</w:t>
            </w:r>
            <w:r w:rsidR="00FC1976">
              <w:t xml:space="preserve"> and they must wear face coverings and follow </w:t>
            </w:r>
            <w:hyperlink r:id="rId26" w:anchor="travel-safely-during-the-coronavirus-outbreak" w:history="1">
              <w:r w:rsidR="00FC1976" w:rsidRPr="00FC1976">
                <w:rPr>
                  <w:rStyle w:val="Hyperlink"/>
                </w:rPr>
                <w:t>government advice for public transport</w:t>
              </w:r>
            </w:hyperlink>
            <w:r w:rsidR="00FC1976">
              <w:t>.</w:t>
            </w:r>
          </w:p>
          <w:p w14:paraId="73528C79" w14:textId="78944552" w:rsidR="00C75196" w:rsidRPr="005C64B0" w:rsidRDefault="00C75196" w:rsidP="004A54A1">
            <w:pPr>
              <w:spacing w:line="240" w:lineRule="auto"/>
              <w:rPr>
                <w:rFonts w:cs="Arial"/>
                <w:color w:val="000000"/>
              </w:rPr>
            </w:pPr>
          </w:p>
        </w:tc>
        <w:tc>
          <w:tcPr>
            <w:tcW w:w="567" w:type="dxa"/>
          </w:tcPr>
          <w:p w14:paraId="40E3E895" w14:textId="6AAC7C77" w:rsidR="00C75196" w:rsidRPr="005C64B0" w:rsidRDefault="00C75196" w:rsidP="00C75196">
            <w:pPr>
              <w:pStyle w:val="TableEntry"/>
              <w:spacing w:before="0" w:after="0" w:line="240" w:lineRule="auto"/>
              <w:jc w:val="center"/>
              <w:rPr>
                <w:rFonts w:cs="Arial"/>
                <w:color w:val="000000"/>
              </w:rPr>
            </w:pPr>
            <w:r>
              <w:rPr>
                <w:rFonts w:cs="Arial"/>
                <w:color w:val="000000"/>
              </w:rPr>
              <w:lastRenderedPageBreak/>
              <w:t>2</w:t>
            </w:r>
          </w:p>
        </w:tc>
        <w:tc>
          <w:tcPr>
            <w:tcW w:w="567" w:type="dxa"/>
          </w:tcPr>
          <w:p w14:paraId="025E61E4" w14:textId="762FE1A8" w:rsidR="00C75196" w:rsidRPr="005C64B0" w:rsidRDefault="00C75196" w:rsidP="00C75196">
            <w:pPr>
              <w:pStyle w:val="TableEntry"/>
              <w:spacing w:before="0" w:after="0" w:line="240" w:lineRule="auto"/>
              <w:jc w:val="center"/>
              <w:rPr>
                <w:rFonts w:cs="Arial"/>
                <w:color w:val="000000"/>
              </w:rPr>
            </w:pPr>
            <w:r>
              <w:rPr>
                <w:rFonts w:cs="Arial"/>
                <w:color w:val="000000"/>
              </w:rPr>
              <w:t>4</w:t>
            </w:r>
          </w:p>
        </w:tc>
        <w:tc>
          <w:tcPr>
            <w:tcW w:w="567" w:type="dxa"/>
          </w:tcPr>
          <w:p w14:paraId="79DE1F6C" w14:textId="25F0D09C" w:rsidR="00C75196" w:rsidRPr="005C64B0" w:rsidRDefault="00C75196" w:rsidP="00C75196">
            <w:pPr>
              <w:pStyle w:val="TableEntry"/>
              <w:spacing w:before="0" w:after="0" w:line="240" w:lineRule="auto"/>
              <w:jc w:val="center"/>
              <w:rPr>
                <w:rFonts w:cs="Arial"/>
                <w:color w:val="000000"/>
              </w:rPr>
            </w:pPr>
            <w:r>
              <w:rPr>
                <w:rFonts w:cs="Arial"/>
                <w:color w:val="000000"/>
              </w:rPr>
              <w:t>8</w:t>
            </w:r>
          </w:p>
        </w:tc>
        <w:tc>
          <w:tcPr>
            <w:tcW w:w="1694" w:type="dxa"/>
          </w:tcPr>
          <w:p w14:paraId="596869E5" w14:textId="77777777" w:rsidR="00C75196" w:rsidRPr="005C64B0" w:rsidRDefault="00C75196" w:rsidP="00574C0B">
            <w:pPr>
              <w:pStyle w:val="TableEntry"/>
              <w:spacing w:before="0" w:after="0" w:line="240" w:lineRule="auto"/>
              <w:rPr>
                <w:rFonts w:cs="Arial"/>
                <w:color w:val="000000"/>
              </w:rPr>
            </w:pPr>
          </w:p>
        </w:tc>
        <w:tc>
          <w:tcPr>
            <w:tcW w:w="561" w:type="dxa"/>
          </w:tcPr>
          <w:p w14:paraId="15B36A1C" w14:textId="77777777" w:rsidR="00C75196" w:rsidRPr="005C64B0" w:rsidRDefault="00C75196" w:rsidP="00574C0B">
            <w:pPr>
              <w:pStyle w:val="TableEntry"/>
              <w:spacing w:before="0" w:after="0" w:line="240" w:lineRule="auto"/>
              <w:rPr>
                <w:rFonts w:cs="Arial"/>
                <w:color w:val="000000"/>
              </w:rPr>
            </w:pPr>
          </w:p>
        </w:tc>
        <w:tc>
          <w:tcPr>
            <w:tcW w:w="550" w:type="dxa"/>
          </w:tcPr>
          <w:p w14:paraId="1EFA6793" w14:textId="77777777" w:rsidR="00C75196" w:rsidRPr="005C64B0" w:rsidRDefault="00C75196" w:rsidP="00574C0B">
            <w:pPr>
              <w:pStyle w:val="TableEntry"/>
              <w:spacing w:before="0" w:after="0" w:line="240" w:lineRule="auto"/>
              <w:rPr>
                <w:rFonts w:cs="Arial"/>
                <w:color w:val="000000"/>
              </w:rPr>
            </w:pPr>
          </w:p>
        </w:tc>
        <w:tc>
          <w:tcPr>
            <w:tcW w:w="550" w:type="dxa"/>
          </w:tcPr>
          <w:p w14:paraId="07643D1C" w14:textId="77777777" w:rsidR="00C75196" w:rsidRPr="005C64B0" w:rsidRDefault="00C75196" w:rsidP="00574C0B">
            <w:pPr>
              <w:pStyle w:val="TableEntry"/>
              <w:spacing w:before="0" w:after="0" w:line="240" w:lineRule="auto"/>
              <w:rPr>
                <w:rFonts w:cs="Arial"/>
                <w:color w:val="000000"/>
              </w:rPr>
            </w:pPr>
          </w:p>
        </w:tc>
      </w:tr>
      <w:tr w:rsidR="002E15CC" w:rsidRPr="005C64B0" w14:paraId="5F33D981" w14:textId="77777777" w:rsidTr="00574C0B">
        <w:trPr>
          <w:trHeight w:val="794"/>
        </w:trPr>
        <w:tc>
          <w:tcPr>
            <w:tcW w:w="1413" w:type="dxa"/>
          </w:tcPr>
          <w:p w14:paraId="74A536F0" w14:textId="2CD8A812" w:rsidR="002E15CC" w:rsidRDefault="002E15CC" w:rsidP="00574C0B">
            <w:pPr>
              <w:pStyle w:val="TableEntry"/>
              <w:spacing w:before="0" w:after="0" w:line="240" w:lineRule="auto"/>
              <w:rPr>
                <w:rFonts w:cs="Arial"/>
                <w:color w:val="000000"/>
              </w:rPr>
            </w:pPr>
            <w:r>
              <w:rPr>
                <w:rFonts w:cs="Arial"/>
                <w:color w:val="000000"/>
              </w:rPr>
              <w:t>Opening of sites that have been fully or partially closed</w:t>
            </w:r>
          </w:p>
        </w:tc>
        <w:tc>
          <w:tcPr>
            <w:tcW w:w="2551" w:type="dxa"/>
          </w:tcPr>
          <w:p w14:paraId="01398F06" w14:textId="62B62661" w:rsidR="002E15CC" w:rsidRDefault="002E15CC" w:rsidP="004A54A1">
            <w:pPr>
              <w:pStyle w:val="TableEntry"/>
              <w:spacing w:before="0" w:after="0" w:line="240" w:lineRule="auto"/>
              <w:rPr>
                <w:rFonts w:cs="Arial"/>
                <w:color w:val="000000"/>
              </w:rPr>
            </w:pPr>
            <w:r>
              <w:rPr>
                <w:rFonts w:cs="Arial"/>
                <w:color w:val="000000"/>
              </w:rPr>
              <w:t>Risk of legionella in water systems, tanks and ventilation systems causing ill health or death</w:t>
            </w:r>
            <w:r w:rsidR="004A54A1">
              <w:rPr>
                <w:rFonts w:cs="Arial"/>
                <w:color w:val="000000"/>
              </w:rPr>
              <w:t xml:space="preserve">. </w:t>
            </w:r>
          </w:p>
        </w:tc>
        <w:tc>
          <w:tcPr>
            <w:tcW w:w="1560" w:type="dxa"/>
          </w:tcPr>
          <w:p w14:paraId="18309A25" w14:textId="681E8F1F" w:rsidR="002E15CC" w:rsidRDefault="002E15CC" w:rsidP="00574C0B">
            <w:pPr>
              <w:pStyle w:val="TableEntry"/>
              <w:spacing w:before="0" w:after="0" w:line="240" w:lineRule="auto"/>
              <w:rPr>
                <w:rFonts w:cs="Arial"/>
                <w:color w:val="000000"/>
              </w:rPr>
            </w:pPr>
            <w:r>
              <w:rPr>
                <w:rFonts w:cs="Arial"/>
                <w:color w:val="000000"/>
              </w:rPr>
              <w:t>All site users</w:t>
            </w:r>
          </w:p>
        </w:tc>
        <w:tc>
          <w:tcPr>
            <w:tcW w:w="4580" w:type="dxa"/>
          </w:tcPr>
          <w:p w14:paraId="1B96436E" w14:textId="00EB525A" w:rsidR="002E15CC" w:rsidRPr="004A54A1" w:rsidRDefault="00AC39AB" w:rsidP="00C75196">
            <w:pPr>
              <w:spacing w:line="240" w:lineRule="auto"/>
              <w:rPr>
                <w:rFonts w:cs="Arial"/>
              </w:rPr>
            </w:pPr>
            <w:r w:rsidRPr="00596012">
              <w:rPr>
                <w:rFonts w:cs="Arial"/>
              </w:rPr>
              <w:t xml:space="preserve">Review arrangements for routine maintenance of the premises. Consider how social distancing is maintained and limit maintenance to regulatory requirements and emergencies. </w:t>
            </w:r>
          </w:p>
        </w:tc>
        <w:tc>
          <w:tcPr>
            <w:tcW w:w="567" w:type="dxa"/>
          </w:tcPr>
          <w:p w14:paraId="6EA58499" w14:textId="08C67931" w:rsidR="002E15CC" w:rsidRDefault="00AC39AB" w:rsidP="00C75196">
            <w:pPr>
              <w:pStyle w:val="TableEntry"/>
              <w:spacing w:before="0" w:after="0" w:line="240" w:lineRule="auto"/>
              <w:jc w:val="center"/>
              <w:rPr>
                <w:rFonts w:cs="Arial"/>
                <w:color w:val="000000"/>
              </w:rPr>
            </w:pPr>
            <w:r>
              <w:rPr>
                <w:rFonts w:cs="Arial"/>
                <w:color w:val="000000"/>
              </w:rPr>
              <w:t>1</w:t>
            </w:r>
          </w:p>
        </w:tc>
        <w:tc>
          <w:tcPr>
            <w:tcW w:w="567" w:type="dxa"/>
          </w:tcPr>
          <w:p w14:paraId="5EDCDB87" w14:textId="412401A0" w:rsidR="002E15CC" w:rsidRDefault="00AC39AB" w:rsidP="00C75196">
            <w:pPr>
              <w:pStyle w:val="TableEntry"/>
              <w:spacing w:before="0" w:after="0" w:line="240" w:lineRule="auto"/>
              <w:jc w:val="center"/>
              <w:rPr>
                <w:rFonts w:cs="Arial"/>
                <w:color w:val="000000"/>
              </w:rPr>
            </w:pPr>
            <w:r>
              <w:rPr>
                <w:rFonts w:cs="Arial"/>
                <w:color w:val="000000"/>
              </w:rPr>
              <w:t>4</w:t>
            </w:r>
          </w:p>
        </w:tc>
        <w:tc>
          <w:tcPr>
            <w:tcW w:w="567" w:type="dxa"/>
          </w:tcPr>
          <w:p w14:paraId="59DEA887" w14:textId="1D5F3324" w:rsidR="002E15CC" w:rsidRDefault="00AC39AB" w:rsidP="00C75196">
            <w:pPr>
              <w:pStyle w:val="TableEntry"/>
              <w:spacing w:before="0" w:after="0" w:line="240" w:lineRule="auto"/>
              <w:jc w:val="center"/>
              <w:rPr>
                <w:rFonts w:cs="Arial"/>
                <w:color w:val="000000"/>
              </w:rPr>
            </w:pPr>
            <w:r>
              <w:rPr>
                <w:rFonts w:cs="Arial"/>
                <w:color w:val="000000"/>
              </w:rPr>
              <w:t>4</w:t>
            </w:r>
          </w:p>
        </w:tc>
        <w:tc>
          <w:tcPr>
            <w:tcW w:w="1694" w:type="dxa"/>
          </w:tcPr>
          <w:p w14:paraId="4DF41EC1" w14:textId="77777777" w:rsidR="002E15CC" w:rsidRPr="005C64B0" w:rsidRDefault="002E15CC" w:rsidP="00574C0B">
            <w:pPr>
              <w:pStyle w:val="TableEntry"/>
              <w:spacing w:before="0" w:after="0" w:line="240" w:lineRule="auto"/>
              <w:rPr>
                <w:rFonts w:cs="Arial"/>
                <w:color w:val="000000"/>
              </w:rPr>
            </w:pPr>
          </w:p>
        </w:tc>
        <w:tc>
          <w:tcPr>
            <w:tcW w:w="561" w:type="dxa"/>
          </w:tcPr>
          <w:p w14:paraId="294CB88B" w14:textId="77777777" w:rsidR="002E15CC" w:rsidRPr="005C64B0" w:rsidRDefault="002E15CC" w:rsidP="00574C0B">
            <w:pPr>
              <w:pStyle w:val="TableEntry"/>
              <w:spacing w:before="0" w:after="0" w:line="240" w:lineRule="auto"/>
              <w:rPr>
                <w:rFonts w:cs="Arial"/>
                <w:color w:val="000000"/>
              </w:rPr>
            </w:pPr>
          </w:p>
        </w:tc>
        <w:tc>
          <w:tcPr>
            <w:tcW w:w="550" w:type="dxa"/>
          </w:tcPr>
          <w:p w14:paraId="7F506B95" w14:textId="77777777" w:rsidR="002E15CC" w:rsidRPr="005C64B0" w:rsidRDefault="002E15CC" w:rsidP="00574C0B">
            <w:pPr>
              <w:pStyle w:val="TableEntry"/>
              <w:spacing w:before="0" w:after="0" w:line="240" w:lineRule="auto"/>
              <w:rPr>
                <w:rFonts w:cs="Arial"/>
                <w:color w:val="000000"/>
              </w:rPr>
            </w:pPr>
          </w:p>
        </w:tc>
        <w:tc>
          <w:tcPr>
            <w:tcW w:w="550" w:type="dxa"/>
          </w:tcPr>
          <w:p w14:paraId="4B3C3115" w14:textId="77777777" w:rsidR="002E15CC" w:rsidRPr="005C64B0" w:rsidRDefault="002E15CC" w:rsidP="00574C0B">
            <w:pPr>
              <w:pStyle w:val="TableEntry"/>
              <w:spacing w:before="0" w:after="0" w:line="240" w:lineRule="auto"/>
              <w:rPr>
                <w:rFonts w:cs="Arial"/>
                <w:color w:val="000000"/>
              </w:rPr>
            </w:pPr>
          </w:p>
        </w:tc>
      </w:tr>
    </w:tbl>
    <w:p w14:paraId="4490A1A4" w14:textId="77777777"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E3CADB5" w14:textId="77777777" w:rsidTr="00574C0B">
        <w:trPr>
          <w:trHeight w:val="599"/>
        </w:trPr>
        <w:tc>
          <w:tcPr>
            <w:tcW w:w="1413" w:type="dxa"/>
            <w:vMerge w:val="restart"/>
          </w:tcPr>
          <w:p w14:paraId="2F028C3A" w14:textId="77777777" w:rsidR="00C75196" w:rsidRPr="00661C8D" w:rsidRDefault="00C75196" w:rsidP="00574C0B">
            <w:pPr>
              <w:rPr>
                <w:rFonts w:cs="Arial"/>
                <w:b/>
              </w:rPr>
            </w:pPr>
            <w:r w:rsidRPr="00661C8D">
              <w:rPr>
                <w:rFonts w:cs="Arial"/>
                <w:b/>
              </w:rPr>
              <w:t>Activity</w:t>
            </w:r>
          </w:p>
        </w:tc>
        <w:tc>
          <w:tcPr>
            <w:tcW w:w="2551" w:type="dxa"/>
            <w:vMerge w:val="restart"/>
          </w:tcPr>
          <w:p w14:paraId="0FCA4C17"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5ED5B89D"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481849F5"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66DA1D8F"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58ACE3D2"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7BACC634"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6C9EA210" w14:textId="77777777" w:rsidTr="00574C0B">
        <w:trPr>
          <w:trHeight w:val="267"/>
        </w:trPr>
        <w:tc>
          <w:tcPr>
            <w:tcW w:w="1413" w:type="dxa"/>
            <w:vMerge/>
          </w:tcPr>
          <w:p w14:paraId="68E0B31F" w14:textId="77777777" w:rsidR="00C75196" w:rsidRPr="00661C8D" w:rsidRDefault="00C75196" w:rsidP="00574C0B">
            <w:pPr>
              <w:rPr>
                <w:rFonts w:cs="Arial"/>
                <w:b/>
                <w:sz w:val="22"/>
                <w:szCs w:val="22"/>
              </w:rPr>
            </w:pPr>
          </w:p>
        </w:tc>
        <w:tc>
          <w:tcPr>
            <w:tcW w:w="2551" w:type="dxa"/>
            <w:vMerge/>
          </w:tcPr>
          <w:p w14:paraId="0F449936"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55B66423"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512C836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33BA0DD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03B0C70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2FCFD8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53A6A82C" w14:textId="77777777" w:rsidR="00C75196" w:rsidRPr="00661C8D" w:rsidRDefault="00C75196" w:rsidP="00574C0B">
            <w:pPr>
              <w:pStyle w:val="TableEntry"/>
              <w:spacing w:before="0" w:after="0" w:line="240" w:lineRule="auto"/>
              <w:rPr>
                <w:rFonts w:cs="Arial"/>
                <w:b/>
                <w:color w:val="000000"/>
              </w:rPr>
            </w:pPr>
          </w:p>
        </w:tc>
        <w:tc>
          <w:tcPr>
            <w:tcW w:w="561" w:type="dxa"/>
          </w:tcPr>
          <w:p w14:paraId="3B8E72E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62DBF138"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2AC1EC9A"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C75196" w:rsidRPr="005C64B0" w14:paraId="6A000C4A" w14:textId="77777777" w:rsidTr="00574C0B">
        <w:trPr>
          <w:trHeight w:val="794"/>
        </w:trPr>
        <w:tc>
          <w:tcPr>
            <w:tcW w:w="1413" w:type="dxa"/>
          </w:tcPr>
          <w:p w14:paraId="47A483C9"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1CBC4304" w14:textId="0D607FAD" w:rsidR="00C75196"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6A63FE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7D63A606" w14:textId="34F3F67C" w:rsidR="00C75196"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72E52F82" w14:textId="26572349" w:rsidR="00C75196" w:rsidRPr="005C64B0" w:rsidRDefault="00B6082C" w:rsidP="00574C0B">
            <w:pPr>
              <w:pStyle w:val="TableEntry"/>
              <w:spacing w:before="0" w:after="0" w:line="240" w:lineRule="auto"/>
              <w:rPr>
                <w:rFonts w:cs="Arial"/>
                <w:color w:val="000000"/>
              </w:rPr>
            </w:pPr>
            <w:r>
              <w:rPr>
                <w:rFonts w:cs="Arial"/>
                <w:color w:val="000000"/>
              </w:rPr>
              <w:t>All site users</w:t>
            </w:r>
          </w:p>
        </w:tc>
        <w:tc>
          <w:tcPr>
            <w:tcW w:w="4580" w:type="dxa"/>
          </w:tcPr>
          <w:p w14:paraId="3EBAA9FA" w14:textId="77777777" w:rsidR="00B6082C" w:rsidRPr="00596012" w:rsidRDefault="00B6082C" w:rsidP="00B6082C">
            <w:pPr>
              <w:spacing w:before="100" w:beforeAutospacing="1" w:after="100" w:afterAutospacing="1" w:line="240" w:lineRule="auto"/>
              <w:rPr>
                <w:rFonts w:cs="Arial"/>
              </w:rPr>
            </w:pPr>
            <w:r w:rsidRPr="00596012">
              <w:rPr>
                <w:rFonts w:cs="Arial"/>
              </w:rPr>
              <w:t>Review the contractors’ risk assessments in the context of government and public health guidance and the presence of staff and pupils on site. Communicate early with contractors and suppliers that will need to prepare to support your plans for opening for example, cleaning, catering, food supplies, hygiene suppliers. Discuss with cleaning contractors or staff the additional cleaning requirements and agree additional hours to allow for this</w:t>
            </w:r>
          </w:p>
          <w:p w14:paraId="1A17A22E" w14:textId="77777777" w:rsidR="00B6082C" w:rsidRPr="00596012" w:rsidRDefault="00B6082C" w:rsidP="00B6082C">
            <w:pPr>
              <w:spacing w:line="240" w:lineRule="auto"/>
              <w:rPr>
                <w:rFonts w:cs="Arial"/>
                <w:color w:val="0B0C0C"/>
                <w:lang w:eastAsia="en-GB"/>
              </w:rPr>
            </w:pPr>
            <w:r w:rsidRPr="00596012">
              <w:rPr>
                <w:rFonts w:cs="Arial"/>
                <w:color w:val="0B0C0C"/>
                <w:lang w:eastAsia="en-GB"/>
              </w:rPr>
              <w:t>Buildings must remain safe to occupy and the site manager review their arrangements for all building-related systems but in particular:</w:t>
            </w:r>
          </w:p>
          <w:p w14:paraId="17B587B2" w14:textId="77777777" w:rsidR="00B6082C" w:rsidRDefault="00B6082C" w:rsidP="00B6082C">
            <w:pPr>
              <w:spacing w:line="240" w:lineRule="auto"/>
            </w:pPr>
          </w:p>
          <w:p w14:paraId="42B9E4BE" w14:textId="7C2EE44A" w:rsidR="00AC39AB" w:rsidRPr="00AC39AB" w:rsidRDefault="00B6082C" w:rsidP="00B6082C">
            <w:pPr>
              <w:pStyle w:val="ListParagraph"/>
              <w:spacing w:line="240" w:lineRule="auto"/>
              <w:ind w:left="315"/>
              <w:contextualSpacing/>
              <w:rPr>
                <w:rFonts w:cs="Arial"/>
                <w:color w:val="0B0C0C"/>
                <w:lang w:eastAsia="en-GB"/>
              </w:rPr>
            </w:pPr>
            <w:r w:rsidRPr="00C75196">
              <w:rPr>
                <w:rFonts w:cs="Arial"/>
                <w:color w:val="0B0C0C"/>
                <w:szCs w:val="19"/>
                <w:lang w:eastAsia="en-GB"/>
              </w:rPr>
              <w:t xml:space="preserve">Hot and cold water systems including tanks, sinks, basins, showers and drinking water outlets: Assess drinking water arrangements for </w:t>
            </w:r>
            <w:r>
              <w:rPr>
                <w:rFonts w:cs="Arial"/>
                <w:color w:val="0B0C0C"/>
                <w:szCs w:val="19"/>
                <w:lang w:eastAsia="en-GB"/>
              </w:rPr>
              <w:t xml:space="preserve">staff and members of the </w:t>
            </w:r>
            <w:r>
              <w:rPr>
                <w:rFonts w:cs="Arial"/>
                <w:color w:val="0B0C0C"/>
                <w:szCs w:val="19"/>
                <w:lang w:eastAsia="en-GB"/>
              </w:rPr>
              <w:lastRenderedPageBreak/>
              <w:t xml:space="preserve">public. </w:t>
            </w:r>
            <w:r w:rsidRPr="00C75196">
              <w:rPr>
                <w:rFonts w:cs="Arial"/>
                <w:color w:val="0B0C0C"/>
                <w:szCs w:val="19"/>
                <w:lang w:eastAsia="en-GB"/>
              </w:rPr>
              <w:t xml:space="preserve">Do not drain down </w:t>
            </w:r>
            <w:r>
              <w:rPr>
                <w:rFonts w:cs="Arial"/>
                <w:color w:val="0B0C0C"/>
                <w:szCs w:val="19"/>
                <w:lang w:eastAsia="en-GB"/>
              </w:rPr>
              <w:t xml:space="preserve">any </w:t>
            </w:r>
            <w:r w:rsidRPr="00C75196">
              <w:rPr>
                <w:rFonts w:cs="Arial"/>
                <w:color w:val="0B0C0C"/>
                <w:szCs w:val="19"/>
                <w:lang w:eastAsia="en-GB"/>
              </w:rPr>
              <w:t xml:space="preserve">systems. Increase outlet testing and flushing and temperature monitoring to maintain water hygiene and quality. Record tests. Water temperatures must be kept within limits recommended for the control of legionella bacteria in water systems. For reference, use the </w:t>
            </w:r>
            <w:hyperlink r:id="rId27" w:history="1">
              <w:r w:rsidRPr="00C75196">
                <w:rPr>
                  <w:rFonts w:cs="Arial"/>
                  <w:color w:val="1D70B8"/>
                  <w:szCs w:val="19"/>
                  <w:u w:val="single"/>
                  <w:bdr w:val="none" w:sz="0" w:space="0" w:color="auto" w:frame="1"/>
                  <w:lang w:eastAsia="en-GB"/>
                </w:rPr>
                <w:t>Approved Code of Practice</w:t>
              </w:r>
            </w:hyperlink>
            <w:r w:rsidRPr="00C75196">
              <w:rPr>
                <w:rFonts w:cs="Arial"/>
                <w:color w:val="0B0C0C"/>
                <w:szCs w:val="19"/>
                <w:lang w:eastAsia="en-GB"/>
              </w:rPr>
              <w:t xml:space="preserve"> and </w:t>
            </w:r>
            <w:hyperlink r:id="rId28" w:history="1">
              <w:r w:rsidRPr="00C75196">
                <w:rPr>
                  <w:rFonts w:cs="Arial"/>
                  <w:color w:val="1D70B8"/>
                  <w:szCs w:val="19"/>
                  <w:u w:val="single"/>
                  <w:bdr w:val="none" w:sz="0" w:space="0" w:color="auto" w:frame="1"/>
                  <w:lang w:eastAsia="en-GB"/>
                </w:rPr>
                <w:t>HSG 274</w:t>
              </w:r>
            </w:hyperlink>
            <w:r w:rsidRPr="00C75196">
              <w:rPr>
                <w:rFonts w:cs="Arial"/>
                <w:color w:val="0B0C0C"/>
                <w:szCs w:val="19"/>
                <w:lang w:eastAsia="en-GB"/>
              </w:rPr>
              <w:t>.</w:t>
            </w:r>
          </w:p>
        </w:tc>
        <w:tc>
          <w:tcPr>
            <w:tcW w:w="567" w:type="dxa"/>
          </w:tcPr>
          <w:p w14:paraId="708927FC" w14:textId="1E0BE0BC" w:rsidR="00C75196" w:rsidRPr="005C64B0" w:rsidRDefault="00B6082C" w:rsidP="00574C0B">
            <w:pPr>
              <w:pStyle w:val="TableEntry"/>
              <w:spacing w:before="0" w:after="0" w:line="240" w:lineRule="auto"/>
              <w:rPr>
                <w:rFonts w:cs="Arial"/>
                <w:color w:val="000000"/>
              </w:rPr>
            </w:pPr>
            <w:r>
              <w:rPr>
                <w:rFonts w:cs="Arial"/>
                <w:color w:val="000000"/>
              </w:rPr>
              <w:lastRenderedPageBreak/>
              <w:t>1</w:t>
            </w:r>
          </w:p>
        </w:tc>
        <w:tc>
          <w:tcPr>
            <w:tcW w:w="567" w:type="dxa"/>
          </w:tcPr>
          <w:p w14:paraId="58CFDC04" w14:textId="48B94AC9" w:rsidR="00C75196" w:rsidRPr="005C64B0" w:rsidRDefault="00B6082C" w:rsidP="00574C0B">
            <w:pPr>
              <w:pStyle w:val="TableEntry"/>
              <w:spacing w:before="0" w:after="0" w:line="240" w:lineRule="auto"/>
              <w:rPr>
                <w:rFonts w:cs="Arial"/>
                <w:color w:val="000000"/>
              </w:rPr>
            </w:pPr>
            <w:r>
              <w:rPr>
                <w:rFonts w:cs="Arial"/>
                <w:color w:val="000000"/>
              </w:rPr>
              <w:t>4</w:t>
            </w:r>
          </w:p>
        </w:tc>
        <w:tc>
          <w:tcPr>
            <w:tcW w:w="567" w:type="dxa"/>
          </w:tcPr>
          <w:p w14:paraId="39386DD4" w14:textId="0776ED98" w:rsidR="00C75196" w:rsidRPr="005C64B0" w:rsidRDefault="00B6082C" w:rsidP="00574C0B">
            <w:pPr>
              <w:pStyle w:val="TableEntry"/>
              <w:spacing w:before="0" w:after="0" w:line="240" w:lineRule="auto"/>
              <w:rPr>
                <w:rFonts w:cs="Arial"/>
                <w:color w:val="000000"/>
              </w:rPr>
            </w:pPr>
            <w:r>
              <w:rPr>
                <w:rFonts w:cs="Arial"/>
                <w:color w:val="000000"/>
              </w:rPr>
              <w:t>4</w:t>
            </w:r>
          </w:p>
        </w:tc>
        <w:tc>
          <w:tcPr>
            <w:tcW w:w="1694" w:type="dxa"/>
          </w:tcPr>
          <w:p w14:paraId="44DA38D4" w14:textId="77777777" w:rsidR="00C75196" w:rsidRPr="005C64B0" w:rsidRDefault="00C75196" w:rsidP="00574C0B">
            <w:pPr>
              <w:pStyle w:val="TableEntry"/>
              <w:spacing w:before="0" w:after="0" w:line="240" w:lineRule="auto"/>
              <w:rPr>
                <w:rFonts w:cs="Arial"/>
                <w:color w:val="000000"/>
              </w:rPr>
            </w:pPr>
          </w:p>
        </w:tc>
        <w:tc>
          <w:tcPr>
            <w:tcW w:w="561" w:type="dxa"/>
          </w:tcPr>
          <w:p w14:paraId="02C2FC8E" w14:textId="77777777" w:rsidR="00C75196" w:rsidRPr="005C64B0" w:rsidRDefault="00C75196" w:rsidP="00574C0B">
            <w:pPr>
              <w:pStyle w:val="TableEntry"/>
              <w:spacing w:before="0" w:after="0" w:line="240" w:lineRule="auto"/>
              <w:rPr>
                <w:rFonts w:cs="Arial"/>
                <w:color w:val="000000"/>
              </w:rPr>
            </w:pPr>
          </w:p>
        </w:tc>
        <w:tc>
          <w:tcPr>
            <w:tcW w:w="550" w:type="dxa"/>
          </w:tcPr>
          <w:p w14:paraId="0D5F7768" w14:textId="77777777" w:rsidR="00C75196" w:rsidRPr="005C64B0" w:rsidRDefault="00C75196" w:rsidP="00574C0B">
            <w:pPr>
              <w:pStyle w:val="TableEntry"/>
              <w:spacing w:before="0" w:after="0" w:line="240" w:lineRule="auto"/>
              <w:rPr>
                <w:rFonts w:cs="Arial"/>
                <w:color w:val="000000"/>
              </w:rPr>
            </w:pPr>
          </w:p>
        </w:tc>
        <w:tc>
          <w:tcPr>
            <w:tcW w:w="550" w:type="dxa"/>
          </w:tcPr>
          <w:p w14:paraId="22747D85" w14:textId="77777777" w:rsidR="00C75196" w:rsidRPr="005C64B0" w:rsidRDefault="00C75196" w:rsidP="00574C0B">
            <w:pPr>
              <w:pStyle w:val="TableEntry"/>
              <w:spacing w:before="0" w:after="0" w:line="240" w:lineRule="auto"/>
              <w:rPr>
                <w:rFonts w:cs="Arial"/>
                <w:color w:val="000000"/>
              </w:rPr>
            </w:pPr>
          </w:p>
        </w:tc>
      </w:tr>
    </w:tbl>
    <w:p w14:paraId="1EE45CD5" w14:textId="77777777" w:rsidR="00C75196" w:rsidRDefault="00C75196" w:rsidP="00C75196">
      <w:pPr>
        <w:rPr>
          <w:rFonts w:cs="Arial"/>
        </w:rPr>
      </w:pPr>
    </w:p>
    <w:p w14:paraId="689C6833" w14:textId="2C0B68CF" w:rsidR="0021279F" w:rsidRDefault="0021279F" w:rsidP="0021279F">
      <w:pPr>
        <w:rPr>
          <w:rFonts w:cs="Arial"/>
        </w:rPr>
      </w:pPr>
    </w:p>
    <w:p w14:paraId="4CC09E6C" w14:textId="2B6A8668" w:rsidR="00AC39AB" w:rsidRDefault="00AC39AB" w:rsidP="0021279F">
      <w:pPr>
        <w:rPr>
          <w:rFonts w:cs="Arial"/>
        </w:rPr>
      </w:pPr>
    </w:p>
    <w:p w14:paraId="30B309C4" w14:textId="5F8A70B4" w:rsidR="00B6082C" w:rsidRDefault="00B6082C" w:rsidP="0021279F">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21279F" w:rsidRPr="005C64B0" w14:paraId="608476ED" w14:textId="77777777" w:rsidTr="00BB15E9">
        <w:trPr>
          <w:trHeight w:val="599"/>
        </w:trPr>
        <w:tc>
          <w:tcPr>
            <w:tcW w:w="1413" w:type="dxa"/>
            <w:vMerge w:val="restart"/>
          </w:tcPr>
          <w:p w14:paraId="535652E1" w14:textId="77777777" w:rsidR="0021279F" w:rsidRPr="00661C8D" w:rsidRDefault="0021279F" w:rsidP="00BB15E9">
            <w:pPr>
              <w:rPr>
                <w:rFonts w:cs="Arial"/>
                <w:b/>
              </w:rPr>
            </w:pPr>
            <w:r w:rsidRPr="00661C8D">
              <w:rPr>
                <w:rFonts w:cs="Arial"/>
                <w:b/>
              </w:rPr>
              <w:t>Activity</w:t>
            </w:r>
          </w:p>
        </w:tc>
        <w:tc>
          <w:tcPr>
            <w:tcW w:w="2551" w:type="dxa"/>
            <w:vMerge w:val="restart"/>
          </w:tcPr>
          <w:p w14:paraId="31B66039"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3C96466B"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6C185D4C"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7DC0120F"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4C81C78E"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29D1610A" w14:textId="77777777" w:rsidR="0021279F" w:rsidRPr="00661C8D" w:rsidRDefault="0021279F" w:rsidP="00BB15E9">
            <w:pPr>
              <w:pStyle w:val="TableEntry"/>
              <w:spacing w:before="0" w:after="0" w:line="240" w:lineRule="auto"/>
              <w:rPr>
                <w:rFonts w:cs="Arial"/>
                <w:b/>
                <w:color w:val="000000"/>
              </w:rPr>
            </w:pPr>
            <w:r w:rsidRPr="00661C8D">
              <w:rPr>
                <w:rFonts w:cs="Arial"/>
                <w:b/>
                <w:color w:val="000000"/>
              </w:rPr>
              <w:t>Revised risk rating</w:t>
            </w:r>
          </w:p>
        </w:tc>
      </w:tr>
      <w:tr w:rsidR="0021279F" w:rsidRPr="002F6857" w14:paraId="415070AF" w14:textId="77777777" w:rsidTr="00BB15E9">
        <w:trPr>
          <w:trHeight w:val="267"/>
        </w:trPr>
        <w:tc>
          <w:tcPr>
            <w:tcW w:w="1413" w:type="dxa"/>
            <w:vMerge/>
          </w:tcPr>
          <w:p w14:paraId="54D34813" w14:textId="77777777" w:rsidR="0021279F" w:rsidRPr="00661C8D" w:rsidRDefault="0021279F" w:rsidP="00BB15E9">
            <w:pPr>
              <w:rPr>
                <w:rFonts w:cs="Arial"/>
                <w:b/>
                <w:sz w:val="22"/>
                <w:szCs w:val="22"/>
              </w:rPr>
            </w:pPr>
          </w:p>
        </w:tc>
        <w:tc>
          <w:tcPr>
            <w:tcW w:w="2551" w:type="dxa"/>
            <w:vMerge/>
          </w:tcPr>
          <w:p w14:paraId="4880E2E9" w14:textId="77777777" w:rsidR="0021279F" w:rsidRPr="00661C8D" w:rsidRDefault="0021279F" w:rsidP="00BB15E9">
            <w:pPr>
              <w:pStyle w:val="TableEntry"/>
              <w:spacing w:before="0" w:after="0" w:line="240" w:lineRule="auto"/>
              <w:rPr>
                <w:rFonts w:cs="Arial"/>
                <w:b/>
                <w:color w:val="000000"/>
                <w:sz w:val="22"/>
                <w:szCs w:val="22"/>
              </w:rPr>
            </w:pPr>
          </w:p>
        </w:tc>
        <w:tc>
          <w:tcPr>
            <w:tcW w:w="1560" w:type="dxa"/>
            <w:vMerge/>
          </w:tcPr>
          <w:p w14:paraId="138DCE9A" w14:textId="77777777" w:rsidR="0021279F" w:rsidRPr="00661C8D" w:rsidRDefault="0021279F" w:rsidP="00BB15E9">
            <w:pPr>
              <w:pStyle w:val="TableEntry"/>
              <w:spacing w:before="0" w:after="0" w:line="240" w:lineRule="auto"/>
              <w:rPr>
                <w:rFonts w:cs="Arial"/>
                <w:b/>
                <w:color w:val="000000"/>
                <w:sz w:val="22"/>
                <w:szCs w:val="22"/>
              </w:rPr>
            </w:pPr>
          </w:p>
        </w:tc>
        <w:tc>
          <w:tcPr>
            <w:tcW w:w="4580" w:type="dxa"/>
            <w:vMerge/>
          </w:tcPr>
          <w:p w14:paraId="423BA823" w14:textId="77777777" w:rsidR="0021279F" w:rsidRPr="00661C8D" w:rsidRDefault="0021279F" w:rsidP="00BB15E9">
            <w:pPr>
              <w:pStyle w:val="TableEntry"/>
              <w:spacing w:before="0" w:after="0" w:line="240" w:lineRule="auto"/>
              <w:rPr>
                <w:rFonts w:cs="Arial"/>
                <w:b/>
                <w:color w:val="000000"/>
                <w:sz w:val="22"/>
                <w:szCs w:val="22"/>
              </w:rPr>
            </w:pPr>
          </w:p>
        </w:tc>
        <w:tc>
          <w:tcPr>
            <w:tcW w:w="567" w:type="dxa"/>
          </w:tcPr>
          <w:p w14:paraId="05AE176B"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67" w:type="dxa"/>
          </w:tcPr>
          <w:p w14:paraId="02C5090A"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67" w:type="dxa"/>
          </w:tcPr>
          <w:p w14:paraId="5BF87BB4"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66AE95A3" w14:textId="77777777" w:rsidR="0021279F" w:rsidRPr="00661C8D" w:rsidRDefault="0021279F" w:rsidP="00BB15E9">
            <w:pPr>
              <w:pStyle w:val="TableEntry"/>
              <w:spacing w:before="0" w:after="0" w:line="240" w:lineRule="auto"/>
              <w:rPr>
                <w:rFonts w:cs="Arial"/>
                <w:b/>
                <w:color w:val="000000"/>
              </w:rPr>
            </w:pPr>
          </w:p>
        </w:tc>
        <w:tc>
          <w:tcPr>
            <w:tcW w:w="561" w:type="dxa"/>
          </w:tcPr>
          <w:p w14:paraId="52AF789D"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L</w:t>
            </w:r>
          </w:p>
        </w:tc>
        <w:tc>
          <w:tcPr>
            <w:tcW w:w="550" w:type="dxa"/>
          </w:tcPr>
          <w:p w14:paraId="30B2F62E"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S</w:t>
            </w:r>
          </w:p>
        </w:tc>
        <w:tc>
          <w:tcPr>
            <w:tcW w:w="550" w:type="dxa"/>
          </w:tcPr>
          <w:p w14:paraId="5C9AFFB3" w14:textId="77777777" w:rsidR="0021279F" w:rsidRPr="00661C8D" w:rsidRDefault="0021279F" w:rsidP="00BB15E9">
            <w:pPr>
              <w:pStyle w:val="TableEntry"/>
              <w:spacing w:before="0" w:after="0" w:line="240" w:lineRule="auto"/>
              <w:jc w:val="center"/>
              <w:rPr>
                <w:rFonts w:cs="Arial"/>
                <w:b/>
                <w:color w:val="000000"/>
              </w:rPr>
            </w:pPr>
            <w:r w:rsidRPr="00661C8D">
              <w:rPr>
                <w:rFonts w:cs="Arial"/>
                <w:b/>
                <w:color w:val="000000"/>
              </w:rPr>
              <w:t>RR</w:t>
            </w:r>
          </w:p>
        </w:tc>
      </w:tr>
      <w:tr w:rsidR="0021279F" w:rsidRPr="005C64B0" w14:paraId="2259DB1F" w14:textId="77777777" w:rsidTr="00BB15E9">
        <w:trPr>
          <w:trHeight w:val="794"/>
        </w:trPr>
        <w:tc>
          <w:tcPr>
            <w:tcW w:w="1413" w:type="dxa"/>
          </w:tcPr>
          <w:p w14:paraId="77857C0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01F5544B" w14:textId="56F4DB68" w:rsidR="00126521"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34C0F848"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54F85090" w14:textId="65D13419" w:rsidR="0021279F" w:rsidRPr="005C64B0" w:rsidRDefault="00B6082C" w:rsidP="00B6082C">
            <w:pPr>
              <w:pStyle w:val="TableEntry"/>
              <w:spacing w:before="0" w:after="0" w:line="240" w:lineRule="auto"/>
              <w:rPr>
                <w:rFonts w:cs="Arial"/>
                <w:color w:val="000000"/>
              </w:rPr>
            </w:pPr>
            <w:r>
              <w:rPr>
                <w:rFonts w:cs="Arial"/>
                <w:color w:val="000000"/>
              </w:rPr>
              <w:t>Staff wellbeing affected by poor site welfare.</w:t>
            </w:r>
          </w:p>
        </w:tc>
        <w:tc>
          <w:tcPr>
            <w:tcW w:w="1560" w:type="dxa"/>
          </w:tcPr>
          <w:p w14:paraId="55377D8D" w14:textId="03092DCB" w:rsidR="0021279F" w:rsidRPr="005C64B0" w:rsidRDefault="00B6082C" w:rsidP="00BB15E9">
            <w:pPr>
              <w:pStyle w:val="TableEntry"/>
              <w:spacing w:before="0" w:after="0" w:line="240" w:lineRule="auto"/>
              <w:rPr>
                <w:rFonts w:cs="Arial"/>
                <w:color w:val="000000"/>
              </w:rPr>
            </w:pPr>
            <w:r>
              <w:rPr>
                <w:rFonts w:cs="Arial"/>
                <w:color w:val="000000"/>
              </w:rPr>
              <w:t>All site users</w:t>
            </w:r>
          </w:p>
        </w:tc>
        <w:tc>
          <w:tcPr>
            <w:tcW w:w="4580" w:type="dxa"/>
          </w:tcPr>
          <w:p w14:paraId="4CD17CB2" w14:textId="77777777" w:rsidR="00B6082C" w:rsidRDefault="00B6082C" w:rsidP="00B6082C">
            <w:pPr>
              <w:pStyle w:val="TableEntry"/>
              <w:numPr>
                <w:ilvl w:val="0"/>
                <w:numId w:val="21"/>
              </w:numPr>
              <w:spacing w:before="0" w:after="0" w:line="240" w:lineRule="auto"/>
              <w:ind w:left="314" w:hanging="284"/>
              <w:rPr>
                <w:rFonts w:cs="Arial"/>
                <w:color w:val="0B0C0C"/>
                <w:szCs w:val="19"/>
                <w:lang w:eastAsia="en-GB"/>
              </w:rPr>
            </w:pPr>
            <w:r w:rsidRPr="00C75196">
              <w:rPr>
                <w:rFonts w:cs="Arial"/>
                <w:color w:val="0B0C0C"/>
                <w:szCs w:val="19"/>
                <w:lang w:eastAsia="en-GB"/>
              </w:rPr>
              <w:t xml:space="preserve">For drainage systems, check traps have not dried out and ensure water seals are in place to prevent smells within the building, for example, hygiene rooms, sports hall showers. </w:t>
            </w:r>
          </w:p>
          <w:p w14:paraId="1BA98E76" w14:textId="690CCEE8" w:rsidR="00B6082C" w:rsidRDefault="00B6082C" w:rsidP="00B6082C">
            <w:pPr>
              <w:pStyle w:val="TableEntry"/>
              <w:spacing w:before="0" w:after="0" w:line="240" w:lineRule="auto"/>
              <w:ind w:left="314" w:hanging="284"/>
              <w:rPr>
                <w:rFonts w:cs="Arial"/>
                <w:color w:val="000000"/>
              </w:rPr>
            </w:pPr>
            <w:r>
              <w:rPr>
                <w:rFonts w:cs="Arial"/>
                <w:color w:val="0B0C0C"/>
                <w:szCs w:val="19"/>
                <w:lang w:eastAsia="en-GB"/>
              </w:rPr>
              <w:tab/>
            </w:r>
            <w:r w:rsidRPr="00C75196">
              <w:rPr>
                <w:rFonts w:cs="Arial"/>
                <w:color w:val="0B0C0C"/>
                <w:szCs w:val="19"/>
                <w:lang w:eastAsia="en-GB"/>
              </w:rPr>
              <w:t>Flush all toilets that have not been used for more than 2 weeks</w:t>
            </w:r>
            <w:r>
              <w:rPr>
                <w:rFonts w:cs="Arial"/>
                <w:color w:val="0B0C0C"/>
                <w:szCs w:val="19"/>
                <w:lang w:eastAsia="en-GB"/>
              </w:rPr>
              <w:br/>
            </w:r>
          </w:p>
          <w:p w14:paraId="52CAF785" w14:textId="77777777" w:rsidR="00B6082C" w:rsidRPr="00C75196"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t xml:space="preserve">Gas safety. Do not isolate gas supplies to boilers and hot water generation. To avoid leaks and build-up of fumes, only isolate gas supplies where not in use such as </w:t>
            </w:r>
            <w:r>
              <w:rPr>
                <w:rFonts w:cs="Arial"/>
                <w:color w:val="0B0C0C"/>
                <w:lang w:eastAsia="en-GB"/>
              </w:rPr>
              <w:t xml:space="preserve">in </w:t>
            </w:r>
            <w:r w:rsidRPr="00C75196">
              <w:rPr>
                <w:rFonts w:cs="Arial"/>
                <w:color w:val="0B0C0C"/>
                <w:lang w:eastAsia="en-GB"/>
              </w:rPr>
              <w:t xml:space="preserve">kitchens, otherwise leave supplies on. </w:t>
            </w:r>
            <w:r>
              <w:rPr>
                <w:rFonts w:cs="Arial"/>
                <w:color w:val="0B0C0C"/>
                <w:lang w:eastAsia="en-GB"/>
              </w:rPr>
              <w:br/>
            </w:r>
          </w:p>
          <w:p w14:paraId="4F867B10" w14:textId="77777777" w:rsidR="00B6082C" w:rsidRDefault="00B6082C" w:rsidP="00B6082C">
            <w:pPr>
              <w:pStyle w:val="ListParagraph"/>
              <w:numPr>
                <w:ilvl w:val="0"/>
                <w:numId w:val="20"/>
              </w:numPr>
              <w:spacing w:line="240" w:lineRule="auto"/>
              <w:ind w:left="315"/>
              <w:contextualSpacing/>
              <w:rPr>
                <w:rFonts w:cs="Arial"/>
                <w:color w:val="0B0C0C"/>
                <w:lang w:eastAsia="en-GB"/>
              </w:rPr>
            </w:pPr>
            <w:r w:rsidRPr="00C75196">
              <w:rPr>
                <w:rFonts w:cs="Arial"/>
                <w:color w:val="0B0C0C"/>
                <w:lang w:eastAsia="en-GB"/>
              </w:rPr>
              <w:t xml:space="preserve">Kitchen equipment. Equipment that holds water for example, dishwashers, combination ovens – </w:t>
            </w:r>
            <w:r>
              <w:rPr>
                <w:rFonts w:cs="Arial"/>
                <w:color w:val="0B0C0C"/>
                <w:lang w:eastAsia="en-GB"/>
              </w:rPr>
              <w:t>must</w:t>
            </w:r>
            <w:r w:rsidRPr="00C75196">
              <w:rPr>
                <w:rFonts w:cs="Arial"/>
                <w:color w:val="0B0C0C"/>
                <w:lang w:eastAsia="en-GB"/>
              </w:rPr>
              <w:t xml:space="preserve"> be run through at least a full cleaning cycle per week. This is to remove scale build-up and standing </w:t>
            </w:r>
            <w:r w:rsidRPr="00C75196">
              <w:rPr>
                <w:rFonts w:cs="Arial"/>
                <w:color w:val="0B0C0C"/>
                <w:lang w:eastAsia="en-GB"/>
              </w:rPr>
              <w:lastRenderedPageBreak/>
              <w:t>water build-up to prevent possible bacteria growth.</w:t>
            </w:r>
            <w:r>
              <w:rPr>
                <w:rFonts w:cs="Arial"/>
                <w:color w:val="0B0C0C"/>
                <w:lang w:eastAsia="en-GB"/>
              </w:rPr>
              <w:br/>
            </w:r>
          </w:p>
          <w:p w14:paraId="752BF52B" w14:textId="77777777" w:rsidR="00B6082C" w:rsidRPr="00AC39AB" w:rsidRDefault="00B6082C" w:rsidP="00B6082C">
            <w:pPr>
              <w:pStyle w:val="ListParagraph"/>
              <w:numPr>
                <w:ilvl w:val="0"/>
                <w:numId w:val="20"/>
              </w:numPr>
              <w:spacing w:line="240" w:lineRule="auto"/>
              <w:ind w:left="315"/>
              <w:contextualSpacing/>
              <w:rPr>
                <w:rFonts w:cs="Arial"/>
                <w:color w:val="0B0C0C"/>
                <w:lang w:eastAsia="en-GB"/>
              </w:rPr>
            </w:pPr>
            <w:r w:rsidRPr="00AC39AB">
              <w:rPr>
                <w:rFonts w:cs="Arial"/>
                <w:color w:val="0B0C0C"/>
                <w:lang w:eastAsia="en-GB"/>
              </w:rPr>
              <w:t>Fire safety. Review escape routes and continue to carry out weekly checks of fire alarms, call points and emergency lighting. Check fire doors are</w:t>
            </w:r>
            <w:r>
              <w:rPr>
                <w:rFonts w:cs="Arial"/>
                <w:color w:val="0B0C0C"/>
                <w:lang w:eastAsia="en-GB"/>
              </w:rPr>
              <w:t xml:space="preserve"> operational. Assist line managers to brief new starters </w:t>
            </w:r>
            <w:r w:rsidRPr="00AC39AB">
              <w:rPr>
                <w:rFonts w:cs="Arial"/>
                <w:color w:val="0B0C0C"/>
                <w:lang w:eastAsia="en-GB"/>
              </w:rPr>
              <w:t>on how to evacuate and where to assemble, whilst maintaining social distancing at the assembly point.</w:t>
            </w:r>
          </w:p>
          <w:p w14:paraId="51BD4296" w14:textId="0B2C9410" w:rsidR="00C75196" w:rsidRPr="00C75196" w:rsidRDefault="00C75196" w:rsidP="00B6082C">
            <w:pPr>
              <w:spacing w:line="240" w:lineRule="auto"/>
              <w:rPr>
                <w:rFonts w:cs="Arial"/>
                <w:color w:val="0B0C0C"/>
                <w:lang w:eastAsia="en-GB"/>
              </w:rPr>
            </w:pPr>
          </w:p>
        </w:tc>
        <w:tc>
          <w:tcPr>
            <w:tcW w:w="567" w:type="dxa"/>
          </w:tcPr>
          <w:p w14:paraId="64B04BDB" w14:textId="3DD331AE" w:rsidR="0021279F" w:rsidRPr="005C64B0" w:rsidRDefault="00993530" w:rsidP="00BB15E9">
            <w:pPr>
              <w:pStyle w:val="TableEntry"/>
              <w:spacing w:before="0" w:after="0" w:line="240" w:lineRule="auto"/>
              <w:rPr>
                <w:rFonts w:cs="Arial"/>
                <w:color w:val="000000"/>
              </w:rPr>
            </w:pPr>
            <w:r>
              <w:rPr>
                <w:rFonts w:cs="Arial"/>
                <w:color w:val="000000"/>
              </w:rPr>
              <w:lastRenderedPageBreak/>
              <w:t>1</w:t>
            </w:r>
          </w:p>
        </w:tc>
        <w:tc>
          <w:tcPr>
            <w:tcW w:w="567" w:type="dxa"/>
          </w:tcPr>
          <w:p w14:paraId="5A5B08D1" w14:textId="6A25AFDC" w:rsidR="0021279F" w:rsidRPr="005C64B0" w:rsidRDefault="00993530" w:rsidP="00BB15E9">
            <w:pPr>
              <w:pStyle w:val="TableEntry"/>
              <w:spacing w:before="0" w:after="0" w:line="240" w:lineRule="auto"/>
              <w:rPr>
                <w:rFonts w:cs="Arial"/>
                <w:color w:val="000000"/>
              </w:rPr>
            </w:pPr>
            <w:r>
              <w:rPr>
                <w:rFonts w:cs="Arial"/>
                <w:color w:val="000000"/>
              </w:rPr>
              <w:t>4</w:t>
            </w:r>
          </w:p>
        </w:tc>
        <w:tc>
          <w:tcPr>
            <w:tcW w:w="567" w:type="dxa"/>
          </w:tcPr>
          <w:p w14:paraId="716E2838" w14:textId="42D867FC" w:rsidR="0021279F" w:rsidRPr="005C64B0" w:rsidRDefault="00993530" w:rsidP="00BB15E9">
            <w:pPr>
              <w:pStyle w:val="TableEntry"/>
              <w:spacing w:before="0" w:after="0" w:line="240" w:lineRule="auto"/>
              <w:rPr>
                <w:rFonts w:cs="Arial"/>
                <w:color w:val="000000"/>
              </w:rPr>
            </w:pPr>
            <w:r>
              <w:rPr>
                <w:rFonts w:cs="Arial"/>
                <w:color w:val="000000"/>
              </w:rPr>
              <w:t>4</w:t>
            </w:r>
          </w:p>
        </w:tc>
        <w:tc>
          <w:tcPr>
            <w:tcW w:w="1694" w:type="dxa"/>
          </w:tcPr>
          <w:p w14:paraId="2A09D492" w14:textId="77777777" w:rsidR="0021279F" w:rsidRPr="005C64B0" w:rsidRDefault="0021279F" w:rsidP="00BB15E9">
            <w:pPr>
              <w:pStyle w:val="TableEntry"/>
              <w:spacing w:before="0" w:after="0" w:line="240" w:lineRule="auto"/>
              <w:rPr>
                <w:rFonts w:cs="Arial"/>
                <w:color w:val="000000"/>
              </w:rPr>
            </w:pPr>
          </w:p>
        </w:tc>
        <w:tc>
          <w:tcPr>
            <w:tcW w:w="561" w:type="dxa"/>
          </w:tcPr>
          <w:p w14:paraId="562CB1FD" w14:textId="77777777" w:rsidR="0021279F" w:rsidRPr="005C64B0" w:rsidRDefault="0021279F" w:rsidP="00BB15E9">
            <w:pPr>
              <w:pStyle w:val="TableEntry"/>
              <w:spacing w:before="0" w:after="0" w:line="240" w:lineRule="auto"/>
              <w:rPr>
                <w:rFonts w:cs="Arial"/>
                <w:color w:val="000000"/>
              </w:rPr>
            </w:pPr>
          </w:p>
        </w:tc>
        <w:tc>
          <w:tcPr>
            <w:tcW w:w="550" w:type="dxa"/>
          </w:tcPr>
          <w:p w14:paraId="0BB525A8" w14:textId="77777777" w:rsidR="0021279F" w:rsidRPr="005C64B0" w:rsidRDefault="0021279F" w:rsidP="00BB15E9">
            <w:pPr>
              <w:pStyle w:val="TableEntry"/>
              <w:spacing w:before="0" w:after="0" w:line="240" w:lineRule="auto"/>
              <w:rPr>
                <w:rFonts w:cs="Arial"/>
                <w:color w:val="000000"/>
              </w:rPr>
            </w:pPr>
          </w:p>
        </w:tc>
        <w:tc>
          <w:tcPr>
            <w:tcW w:w="550" w:type="dxa"/>
          </w:tcPr>
          <w:p w14:paraId="3F726357" w14:textId="77777777" w:rsidR="0021279F" w:rsidRPr="005C64B0" w:rsidRDefault="0021279F" w:rsidP="00BB15E9">
            <w:pPr>
              <w:pStyle w:val="TableEntry"/>
              <w:spacing w:before="0" w:after="0" w:line="240" w:lineRule="auto"/>
              <w:rPr>
                <w:rFonts w:cs="Arial"/>
                <w:color w:val="000000"/>
              </w:rPr>
            </w:pPr>
          </w:p>
        </w:tc>
      </w:tr>
    </w:tbl>
    <w:p w14:paraId="6C37F7EB" w14:textId="483F8092" w:rsidR="0021279F" w:rsidRDefault="0021279F" w:rsidP="0021279F">
      <w:pPr>
        <w:pStyle w:val="ListBullet"/>
        <w:spacing w:after="0" w:line="240" w:lineRule="auto"/>
        <w:rPr>
          <w:rFonts w:ascii="Calibri" w:hAnsi="Calibri"/>
        </w:rPr>
      </w:pPr>
    </w:p>
    <w:p w14:paraId="47344F1C" w14:textId="3CCBB87E" w:rsidR="00AC39AB" w:rsidRDefault="00AC39AB" w:rsidP="0021279F">
      <w:pPr>
        <w:pStyle w:val="ListBullet"/>
        <w:spacing w:after="0" w:line="240" w:lineRule="auto"/>
        <w:rPr>
          <w:rFonts w:ascii="Calibri" w:hAnsi="Calibri"/>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C75196" w:rsidRPr="005C64B0" w14:paraId="2B193FBC" w14:textId="77777777" w:rsidTr="00574C0B">
        <w:trPr>
          <w:trHeight w:val="599"/>
        </w:trPr>
        <w:tc>
          <w:tcPr>
            <w:tcW w:w="1413" w:type="dxa"/>
            <w:vMerge w:val="restart"/>
          </w:tcPr>
          <w:p w14:paraId="58070EB2" w14:textId="1FD7687B" w:rsidR="00C75196" w:rsidRPr="00661C8D" w:rsidRDefault="00B6082C" w:rsidP="00574C0B">
            <w:pPr>
              <w:rPr>
                <w:rFonts w:cs="Arial"/>
                <w:b/>
              </w:rPr>
            </w:pPr>
            <w:r>
              <w:rPr>
                <w:rFonts w:cs="Arial"/>
                <w:b/>
              </w:rPr>
              <w:t>Ac</w:t>
            </w:r>
            <w:r w:rsidR="00C75196" w:rsidRPr="00661C8D">
              <w:rPr>
                <w:rFonts w:cs="Arial"/>
                <w:b/>
              </w:rPr>
              <w:t>tivity</w:t>
            </w:r>
          </w:p>
        </w:tc>
        <w:tc>
          <w:tcPr>
            <w:tcW w:w="2551" w:type="dxa"/>
            <w:vMerge w:val="restart"/>
          </w:tcPr>
          <w:p w14:paraId="21CBAB7E"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Nature of hazard and potential injuries</w:t>
            </w:r>
          </w:p>
        </w:tc>
        <w:tc>
          <w:tcPr>
            <w:tcW w:w="1560" w:type="dxa"/>
            <w:vMerge w:val="restart"/>
          </w:tcPr>
          <w:p w14:paraId="1D7EB8AC"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Persons at risk</w:t>
            </w:r>
          </w:p>
        </w:tc>
        <w:tc>
          <w:tcPr>
            <w:tcW w:w="4580" w:type="dxa"/>
            <w:vMerge w:val="restart"/>
          </w:tcPr>
          <w:p w14:paraId="217F654B"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Existing control measures</w:t>
            </w:r>
          </w:p>
        </w:tc>
        <w:tc>
          <w:tcPr>
            <w:tcW w:w="1701" w:type="dxa"/>
            <w:gridSpan w:val="3"/>
          </w:tcPr>
          <w:p w14:paraId="2F5DBAA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Current risk rating</w:t>
            </w:r>
          </w:p>
        </w:tc>
        <w:tc>
          <w:tcPr>
            <w:tcW w:w="1694" w:type="dxa"/>
          </w:tcPr>
          <w:p w14:paraId="39CF3CD0"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Additional controls to reduce risk</w:t>
            </w:r>
          </w:p>
        </w:tc>
        <w:tc>
          <w:tcPr>
            <w:tcW w:w="1661" w:type="dxa"/>
            <w:gridSpan w:val="3"/>
          </w:tcPr>
          <w:p w14:paraId="5E5CD9B8" w14:textId="77777777" w:rsidR="00C75196" w:rsidRPr="00661C8D" w:rsidRDefault="00C75196" w:rsidP="00574C0B">
            <w:pPr>
              <w:pStyle w:val="TableEntry"/>
              <w:spacing w:before="0" w:after="0" w:line="240" w:lineRule="auto"/>
              <w:rPr>
                <w:rFonts w:cs="Arial"/>
                <w:b/>
                <w:color w:val="000000"/>
              </w:rPr>
            </w:pPr>
            <w:r w:rsidRPr="00661C8D">
              <w:rPr>
                <w:rFonts w:cs="Arial"/>
                <w:b/>
                <w:color w:val="000000"/>
              </w:rPr>
              <w:t>Revised risk rating</w:t>
            </w:r>
          </w:p>
        </w:tc>
      </w:tr>
      <w:tr w:rsidR="00C75196" w:rsidRPr="002F6857" w14:paraId="1C99C052" w14:textId="77777777" w:rsidTr="00574C0B">
        <w:trPr>
          <w:trHeight w:val="267"/>
        </w:trPr>
        <w:tc>
          <w:tcPr>
            <w:tcW w:w="1413" w:type="dxa"/>
            <w:vMerge/>
          </w:tcPr>
          <w:p w14:paraId="02AEEB9D" w14:textId="77777777" w:rsidR="00C75196" w:rsidRPr="00661C8D" w:rsidRDefault="00C75196" w:rsidP="00574C0B">
            <w:pPr>
              <w:rPr>
                <w:rFonts w:cs="Arial"/>
                <w:b/>
                <w:sz w:val="22"/>
                <w:szCs w:val="22"/>
              </w:rPr>
            </w:pPr>
          </w:p>
        </w:tc>
        <w:tc>
          <w:tcPr>
            <w:tcW w:w="2551" w:type="dxa"/>
            <w:vMerge/>
          </w:tcPr>
          <w:p w14:paraId="0B91911F" w14:textId="77777777" w:rsidR="00C75196" w:rsidRPr="00661C8D" w:rsidRDefault="00C75196" w:rsidP="00574C0B">
            <w:pPr>
              <w:pStyle w:val="TableEntry"/>
              <w:spacing w:before="0" w:after="0" w:line="240" w:lineRule="auto"/>
              <w:rPr>
                <w:rFonts w:cs="Arial"/>
                <w:b/>
                <w:color w:val="000000"/>
                <w:sz w:val="22"/>
                <w:szCs w:val="22"/>
              </w:rPr>
            </w:pPr>
          </w:p>
        </w:tc>
        <w:tc>
          <w:tcPr>
            <w:tcW w:w="1560" w:type="dxa"/>
            <w:vMerge/>
          </w:tcPr>
          <w:p w14:paraId="6A7916BF" w14:textId="77777777" w:rsidR="00C75196" w:rsidRPr="00661C8D" w:rsidRDefault="00C75196" w:rsidP="00574C0B">
            <w:pPr>
              <w:pStyle w:val="TableEntry"/>
              <w:spacing w:before="0" w:after="0" w:line="240" w:lineRule="auto"/>
              <w:rPr>
                <w:rFonts w:cs="Arial"/>
                <w:b/>
                <w:color w:val="000000"/>
                <w:sz w:val="22"/>
                <w:szCs w:val="22"/>
              </w:rPr>
            </w:pPr>
          </w:p>
        </w:tc>
        <w:tc>
          <w:tcPr>
            <w:tcW w:w="4580" w:type="dxa"/>
            <w:vMerge/>
          </w:tcPr>
          <w:p w14:paraId="426A8EF8" w14:textId="77777777" w:rsidR="00C75196" w:rsidRPr="00661C8D" w:rsidRDefault="00C75196" w:rsidP="00574C0B">
            <w:pPr>
              <w:pStyle w:val="TableEntry"/>
              <w:spacing w:before="0" w:after="0" w:line="240" w:lineRule="auto"/>
              <w:rPr>
                <w:rFonts w:cs="Arial"/>
                <w:b/>
                <w:color w:val="000000"/>
                <w:sz w:val="22"/>
                <w:szCs w:val="22"/>
              </w:rPr>
            </w:pPr>
          </w:p>
        </w:tc>
        <w:tc>
          <w:tcPr>
            <w:tcW w:w="567" w:type="dxa"/>
          </w:tcPr>
          <w:p w14:paraId="0CFB98BD"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67" w:type="dxa"/>
          </w:tcPr>
          <w:p w14:paraId="2B1F3991"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67" w:type="dxa"/>
          </w:tcPr>
          <w:p w14:paraId="67F03E46"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c>
          <w:tcPr>
            <w:tcW w:w="1694" w:type="dxa"/>
          </w:tcPr>
          <w:p w14:paraId="0691F207" w14:textId="77777777" w:rsidR="00C75196" w:rsidRPr="00661C8D" w:rsidRDefault="00C75196" w:rsidP="00574C0B">
            <w:pPr>
              <w:pStyle w:val="TableEntry"/>
              <w:spacing w:before="0" w:after="0" w:line="240" w:lineRule="auto"/>
              <w:rPr>
                <w:rFonts w:cs="Arial"/>
                <w:b/>
                <w:color w:val="000000"/>
              </w:rPr>
            </w:pPr>
          </w:p>
        </w:tc>
        <w:tc>
          <w:tcPr>
            <w:tcW w:w="561" w:type="dxa"/>
          </w:tcPr>
          <w:p w14:paraId="27FEADEB"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L</w:t>
            </w:r>
          </w:p>
        </w:tc>
        <w:tc>
          <w:tcPr>
            <w:tcW w:w="550" w:type="dxa"/>
          </w:tcPr>
          <w:p w14:paraId="7062CCC3"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S</w:t>
            </w:r>
          </w:p>
        </w:tc>
        <w:tc>
          <w:tcPr>
            <w:tcW w:w="550" w:type="dxa"/>
          </w:tcPr>
          <w:p w14:paraId="19563E1E" w14:textId="77777777" w:rsidR="00C75196" w:rsidRPr="00661C8D" w:rsidRDefault="00C75196" w:rsidP="00574C0B">
            <w:pPr>
              <w:pStyle w:val="TableEntry"/>
              <w:spacing w:before="0" w:after="0" w:line="240" w:lineRule="auto"/>
              <w:jc w:val="center"/>
              <w:rPr>
                <w:rFonts w:cs="Arial"/>
                <w:b/>
                <w:color w:val="000000"/>
              </w:rPr>
            </w:pPr>
            <w:r w:rsidRPr="00661C8D">
              <w:rPr>
                <w:rFonts w:cs="Arial"/>
                <w:b/>
                <w:color w:val="000000"/>
              </w:rPr>
              <w:t>RR</w:t>
            </w:r>
          </w:p>
        </w:tc>
      </w:tr>
      <w:tr w:rsidR="00B6082C" w:rsidRPr="005C64B0" w14:paraId="61352863" w14:textId="77777777" w:rsidTr="00574C0B">
        <w:trPr>
          <w:trHeight w:val="794"/>
        </w:trPr>
        <w:tc>
          <w:tcPr>
            <w:tcW w:w="1413" w:type="dxa"/>
          </w:tcPr>
          <w:p w14:paraId="0165A9F7"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606D08A8" w14:textId="3436269F" w:rsidR="00B6082C" w:rsidRPr="005C64B0" w:rsidRDefault="00B6082C" w:rsidP="00B6082C">
            <w:pPr>
              <w:pStyle w:val="TableEntry"/>
              <w:spacing w:before="0" w:after="0" w:line="240" w:lineRule="auto"/>
              <w:rPr>
                <w:rFonts w:cs="Arial"/>
                <w:color w:val="000000"/>
              </w:rPr>
            </w:pPr>
            <w:r>
              <w:rPr>
                <w:rFonts w:cs="Arial"/>
                <w:color w:val="000000"/>
              </w:rPr>
              <w:t>(Continued)</w:t>
            </w:r>
          </w:p>
        </w:tc>
        <w:tc>
          <w:tcPr>
            <w:tcW w:w="2551" w:type="dxa"/>
          </w:tcPr>
          <w:p w14:paraId="57881783"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4D9BA230" w14:textId="25C88D8F" w:rsidR="00B6082C" w:rsidRPr="005C64B0" w:rsidRDefault="00B6082C" w:rsidP="00B6082C">
            <w:pPr>
              <w:pStyle w:val="TableEntry"/>
              <w:spacing w:before="0" w:after="0" w:line="240" w:lineRule="auto"/>
              <w:rPr>
                <w:rFonts w:cs="Arial"/>
                <w:color w:val="000000"/>
              </w:rPr>
            </w:pPr>
          </w:p>
        </w:tc>
        <w:tc>
          <w:tcPr>
            <w:tcW w:w="1560" w:type="dxa"/>
          </w:tcPr>
          <w:p w14:paraId="66A9D9F6" w14:textId="36A32CB4" w:rsidR="00B6082C" w:rsidRPr="005C64B0" w:rsidRDefault="00B6082C" w:rsidP="00B6082C">
            <w:pPr>
              <w:pStyle w:val="TableEntry"/>
              <w:spacing w:before="0" w:after="0" w:line="240" w:lineRule="auto"/>
              <w:rPr>
                <w:rFonts w:cs="Arial"/>
                <w:color w:val="000000"/>
              </w:rPr>
            </w:pPr>
            <w:r>
              <w:rPr>
                <w:rFonts w:cs="Arial"/>
                <w:color w:val="000000"/>
              </w:rPr>
              <w:t>All site users</w:t>
            </w:r>
          </w:p>
        </w:tc>
        <w:tc>
          <w:tcPr>
            <w:tcW w:w="4580" w:type="dxa"/>
          </w:tcPr>
          <w:p w14:paraId="5606C053" w14:textId="77777777" w:rsidR="00B6082C" w:rsidRPr="00D75D73" w:rsidRDefault="00B6082C" w:rsidP="00B6082C">
            <w:pPr>
              <w:pStyle w:val="ListParagraph"/>
              <w:numPr>
                <w:ilvl w:val="0"/>
                <w:numId w:val="20"/>
              </w:numPr>
              <w:spacing w:line="240" w:lineRule="auto"/>
              <w:ind w:left="315"/>
              <w:contextualSpacing/>
              <w:rPr>
                <w:rFonts w:cs="Arial"/>
                <w:color w:val="0B0C0C"/>
                <w:lang w:eastAsia="en-GB"/>
              </w:rPr>
            </w:pPr>
            <w:r>
              <w:rPr>
                <w:rFonts w:cs="Arial"/>
                <w:color w:val="0B0C0C"/>
                <w:lang w:eastAsia="en-GB"/>
              </w:rPr>
              <w:t>S</w:t>
            </w:r>
            <w:r w:rsidRPr="00D75D73">
              <w:rPr>
                <w:rFonts w:cs="Arial"/>
                <w:color w:val="0B0C0C"/>
                <w:lang w:eastAsia="en-GB"/>
              </w:rPr>
              <w:t xml:space="preserve">ecurity including access control and intruder alarm systems. All areas of the </w:t>
            </w:r>
            <w:r>
              <w:rPr>
                <w:rFonts w:cs="Arial"/>
                <w:color w:val="0B0C0C"/>
                <w:lang w:eastAsia="en-GB"/>
              </w:rPr>
              <w:t>site</w:t>
            </w:r>
            <w:r w:rsidRPr="00D75D73">
              <w:rPr>
                <w:rFonts w:cs="Arial"/>
                <w:color w:val="0B0C0C"/>
                <w:lang w:eastAsia="en-GB"/>
              </w:rPr>
              <w:t xml:space="preserve"> </w:t>
            </w:r>
            <w:r>
              <w:rPr>
                <w:rFonts w:cs="Arial"/>
                <w:color w:val="0B0C0C"/>
                <w:lang w:eastAsia="en-GB"/>
              </w:rPr>
              <w:t xml:space="preserve">must </w:t>
            </w:r>
            <w:r w:rsidRPr="00D75D73">
              <w:rPr>
                <w:rFonts w:cs="Arial"/>
                <w:color w:val="0B0C0C"/>
                <w:lang w:eastAsia="en-GB"/>
              </w:rPr>
              <w:t xml:space="preserve">be kept secure. Further </w:t>
            </w:r>
            <w:hyperlink r:id="rId29" w:history="1">
              <w:r w:rsidRPr="00D75D73">
                <w:rPr>
                  <w:rFonts w:cs="Arial"/>
                  <w:color w:val="1D70B8"/>
                  <w:u w:val="single"/>
                  <w:bdr w:val="none" w:sz="0" w:space="0" w:color="auto" w:frame="1"/>
                  <w:lang w:eastAsia="en-GB"/>
                </w:rPr>
                <w:t>site security guidance</w:t>
              </w:r>
            </w:hyperlink>
            <w:r w:rsidRPr="00D75D73">
              <w:rPr>
                <w:rFonts w:cs="Arial"/>
                <w:color w:val="0B0C0C"/>
                <w:lang w:eastAsia="en-GB"/>
              </w:rPr>
              <w:t xml:space="preserve"> is available. Access to certain closed areas </w:t>
            </w:r>
            <w:r>
              <w:rPr>
                <w:rFonts w:cs="Arial"/>
                <w:color w:val="0B0C0C"/>
                <w:lang w:eastAsia="en-GB"/>
              </w:rPr>
              <w:t>must</w:t>
            </w:r>
            <w:r w:rsidRPr="00D75D73">
              <w:rPr>
                <w:rFonts w:cs="Arial"/>
                <w:color w:val="0B0C0C"/>
                <w:lang w:eastAsia="en-GB"/>
              </w:rPr>
              <w:t xml:space="preserve"> only be possible by relevant staff</w:t>
            </w:r>
            <w:r>
              <w:rPr>
                <w:rFonts w:cs="Arial"/>
                <w:color w:val="0B0C0C"/>
                <w:lang w:eastAsia="en-GB"/>
              </w:rPr>
              <w:br/>
            </w:r>
          </w:p>
          <w:p w14:paraId="5C0D1980" w14:textId="77777777" w:rsidR="00B6082C" w:rsidRDefault="00B6082C" w:rsidP="00B6082C">
            <w:pPr>
              <w:numPr>
                <w:ilvl w:val="0"/>
                <w:numId w:val="20"/>
              </w:numPr>
              <w:spacing w:line="240" w:lineRule="auto"/>
              <w:ind w:left="315"/>
              <w:rPr>
                <w:rFonts w:cs="Arial"/>
                <w:color w:val="0B0C0C"/>
                <w:lang w:eastAsia="en-GB"/>
              </w:rPr>
            </w:pPr>
            <w:r w:rsidRPr="00D75D73">
              <w:rPr>
                <w:rFonts w:cs="Arial"/>
                <w:color w:val="0B0C0C"/>
                <w:lang w:eastAsia="en-GB"/>
              </w:rPr>
              <w:t xml:space="preserve">Ventilation. All systems to remain energised in normal operating mode. Where mechanical ventilation is present, recirculatory systems </w:t>
            </w:r>
            <w:r>
              <w:rPr>
                <w:rFonts w:cs="Arial"/>
                <w:color w:val="0B0C0C"/>
                <w:lang w:eastAsia="en-GB"/>
              </w:rPr>
              <w:t>must</w:t>
            </w:r>
            <w:r w:rsidRPr="00D75D73">
              <w:rPr>
                <w:rFonts w:cs="Arial"/>
                <w:color w:val="0B0C0C"/>
                <w:lang w:eastAsia="en-GB"/>
              </w:rPr>
              <w:t xml:space="preserve"> be adjusted to full fresh air. If mechanical ventilation systems cannot be adjusted to full fresh air these </w:t>
            </w:r>
            <w:r>
              <w:rPr>
                <w:rFonts w:cs="Arial"/>
                <w:color w:val="0B0C0C"/>
                <w:lang w:eastAsia="en-GB"/>
              </w:rPr>
              <w:t>must</w:t>
            </w:r>
            <w:r w:rsidRPr="00D75D73">
              <w:rPr>
                <w:rFonts w:cs="Arial"/>
                <w:color w:val="0B0C0C"/>
                <w:lang w:eastAsia="en-GB"/>
              </w:rPr>
              <w:t xml:space="preserve"> be switched off. Where possible, occupied room windows </w:t>
            </w:r>
            <w:r>
              <w:rPr>
                <w:rFonts w:cs="Arial"/>
                <w:color w:val="0B0C0C"/>
                <w:lang w:eastAsia="en-GB"/>
              </w:rPr>
              <w:t>must</w:t>
            </w:r>
            <w:r w:rsidRPr="00D75D73">
              <w:rPr>
                <w:rFonts w:cs="Arial"/>
                <w:color w:val="0B0C0C"/>
                <w:lang w:eastAsia="en-GB"/>
              </w:rPr>
              <w:t xml:space="preserve"> be open.</w:t>
            </w:r>
            <w:r>
              <w:rPr>
                <w:rFonts w:cs="Arial"/>
                <w:color w:val="0B0C0C"/>
                <w:lang w:eastAsia="en-GB"/>
              </w:rPr>
              <w:t xml:space="preserve">  If you are unsure, advice should be sought from your Heating, Ventilation and Air Conditioning (HVAC) Advisor.</w:t>
            </w:r>
          </w:p>
          <w:p w14:paraId="7D982C2C" w14:textId="77777777" w:rsidR="00B6082C" w:rsidRDefault="00B6082C" w:rsidP="00B6082C">
            <w:pPr>
              <w:spacing w:line="240" w:lineRule="auto"/>
              <w:ind w:left="300"/>
              <w:rPr>
                <w:rFonts w:cs="Arial"/>
                <w:color w:val="0B0C0C"/>
                <w:lang w:eastAsia="en-GB"/>
              </w:rPr>
            </w:pPr>
          </w:p>
          <w:p w14:paraId="51E38AAC" w14:textId="77777777" w:rsidR="00B6082C" w:rsidRPr="00D75D73" w:rsidRDefault="00B6082C" w:rsidP="00B6082C">
            <w:pPr>
              <w:spacing w:line="240" w:lineRule="auto"/>
              <w:rPr>
                <w:rFonts w:cs="Arial"/>
                <w:color w:val="0B0C0C"/>
                <w:lang w:eastAsia="en-GB"/>
              </w:rPr>
            </w:pPr>
            <w:r w:rsidRPr="00D75D73">
              <w:rPr>
                <w:rFonts w:cs="Arial"/>
                <w:color w:val="0B0C0C"/>
                <w:lang w:eastAsia="en-GB"/>
              </w:rPr>
              <w:lastRenderedPageBreak/>
              <w:t xml:space="preserve">In cases of </w:t>
            </w:r>
            <w:r>
              <w:rPr>
                <w:rFonts w:cs="Arial"/>
                <w:color w:val="0B0C0C"/>
                <w:lang w:eastAsia="en-GB"/>
              </w:rPr>
              <w:t xml:space="preserve">site manager </w:t>
            </w:r>
            <w:r w:rsidRPr="00D75D73">
              <w:rPr>
                <w:rFonts w:cs="Arial"/>
                <w:color w:val="0B0C0C"/>
                <w:lang w:eastAsia="en-GB"/>
              </w:rPr>
              <w:t xml:space="preserve">staff illness, cover arrangements </w:t>
            </w:r>
            <w:r>
              <w:rPr>
                <w:rFonts w:cs="Arial"/>
                <w:color w:val="0B0C0C"/>
                <w:lang w:eastAsia="en-GB"/>
              </w:rPr>
              <w:t>must</w:t>
            </w:r>
            <w:r w:rsidRPr="00D75D73">
              <w:rPr>
                <w:rFonts w:cs="Arial"/>
                <w:color w:val="0B0C0C"/>
                <w:lang w:eastAsia="en-GB"/>
              </w:rPr>
              <w:t xml:space="preserve"> be put in place as soon as possible</w:t>
            </w:r>
            <w:r>
              <w:rPr>
                <w:rFonts w:cs="Arial"/>
                <w:color w:val="0B0C0C"/>
                <w:lang w:eastAsia="en-GB"/>
              </w:rPr>
              <w:t xml:space="preserve"> to ensure the site is maintained.</w:t>
            </w:r>
          </w:p>
          <w:p w14:paraId="214BB789" w14:textId="77777777" w:rsidR="00B6082C" w:rsidRPr="00D75D73" w:rsidRDefault="00B6082C" w:rsidP="00B6082C">
            <w:pPr>
              <w:spacing w:line="240" w:lineRule="auto"/>
              <w:rPr>
                <w:rFonts w:cs="Arial"/>
                <w:color w:val="0B0C0C"/>
                <w:lang w:eastAsia="en-GB"/>
              </w:rPr>
            </w:pPr>
          </w:p>
          <w:p w14:paraId="70CCCE72" w14:textId="00F859A3" w:rsidR="00B6082C" w:rsidRDefault="00B6082C" w:rsidP="00B6082C">
            <w:pPr>
              <w:spacing w:line="240" w:lineRule="auto"/>
              <w:rPr>
                <w:rFonts w:cs="Arial"/>
                <w:color w:val="0B0C0C"/>
                <w:lang w:eastAsia="en-GB"/>
              </w:rPr>
            </w:pPr>
            <w:r w:rsidRPr="00D75D73">
              <w:rPr>
                <w:rFonts w:cs="Arial"/>
                <w:color w:val="0B0C0C"/>
                <w:lang w:eastAsia="en-GB"/>
              </w:rPr>
              <w:t>Contact your contractors and suppliers to check on any special interim arrangements in place due to the coronavirus outbreak.</w:t>
            </w:r>
          </w:p>
          <w:p w14:paraId="57C905F1" w14:textId="77777777" w:rsidR="00B6082C" w:rsidRPr="005C64B0" w:rsidRDefault="00B6082C" w:rsidP="00B6082C">
            <w:pPr>
              <w:pStyle w:val="TableEntry"/>
              <w:spacing w:before="0" w:after="0" w:line="240" w:lineRule="auto"/>
              <w:rPr>
                <w:rFonts w:cs="Arial"/>
                <w:color w:val="000000"/>
              </w:rPr>
            </w:pPr>
          </w:p>
        </w:tc>
        <w:tc>
          <w:tcPr>
            <w:tcW w:w="567" w:type="dxa"/>
          </w:tcPr>
          <w:p w14:paraId="55F5E4DD" w14:textId="77777777" w:rsidR="00B6082C" w:rsidRPr="005C64B0" w:rsidRDefault="00B6082C" w:rsidP="00B6082C">
            <w:pPr>
              <w:pStyle w:val="TableEntry"/>
              <w:spacing w:before="0" w:after="0" w:line="240" w:lineRule="auto"/>
              <w:rPr>
                <w:rFonts w:cs="Arial"/>
                <w:color w:val="000000"/>
              </w:rPr>
            </w:pPr>
          </w:p>
        </w:tc>
        <w:tc>
          <w:tcPr>
            <w:tcW w:w="567" w:type="dxa"/>
          </w:tcPr>
          <w:p w14:paraId="5559C4DB" w14:textId="77777777" w:rsidR="00B6082C" w:rsidRPr="005C64B0" w:rsidRDefault="00B6082C" w:rsidP="00B6082C">
            <w:pPr>
              <w:pStyle w:val="TableEntry"/>
              <w:spacing w:before="0" w:after="0" w:line="240" w:lineRule="auto"/>
              <w:rPr>
                <w:rFonts w:cs="Arial"/>
                <w:color w:val="000000"/>
              </w:rPr>
            </w:pPr>
          </w:p>
        </w:tc>
        <w:tc>
          <w:tcPr>
            <w:tcW w:w="567" w:type="dxa"/>
          </w:tcPr>
          <w:p w14:paraId="6FE1E5D7" w14:textId="77777777" w:rsidR="00B6082C" w:rsidRPr="005C64B0" w:rsidRDefault="00B6082C" w:rsidP="00B6082C">
            <w:pPr>
              <w:pStyle w:val="TableEntry"/>
              <w:spacing w:before="0" w:after="0" w:line="240" w:lineRule="auto"/>
              <w:rPr>
                <w:rFonts w:cs="Arial"/>
                <w:color w:val="000000"/>
              </w:rPr>
            </w:pPr>
          </w:p>
        </w:tc>
        <w:tc>
          <w:tcPr>
            <w:tcW w:w="1694" w:type="dxa"/>
          </w:tcPr>
          <w:p w14:paraId="483B529B" w14:textId="77777777" w:rsidR="00B6082C" w:rsidRPr="005C64B0" w:rsidRDefault="00B6082C" w:rsidP="00B6082C">
            <w:pPr>
              <w:pStyle w:val="TableEntry"/>
              <w:spacing w:before="0" w:after="0" w:line="240" w:lineRule="auto"/>
              <w:rPr>
                <w:rFonts w:cs="Arial"/>
                <w:color w:val="000000"/>
              </w:rPr>
            </w:pPr>
          </w:p>
        </w:tc>
        <w:tc>
          <w:tcPr>
            <w:tcW w:w="561" w:type="dxa"/>
          </w:tcPr>
          <w:p w14:paraId="26DCD48F" w14:textId="77777777" w:rsidR="00B6082C" w:rsidRPr="005C64B0" w:rsidRDefault="00B6082C" w:rsidP="00B6082C">
            <w:pPr>
              <w:pStyle w:val="TableEntry"/>
              <w:spacing w:before="0" w:after="0" w:line="240" w:lineRule="auto"/>
              <w:rPr>
                <w:rFonts w:cs="Arial"/>
                <w:color w:val="000000"/>
              </w:rPr>
            </w:pPr>
          </w:p>
        </w:tc>
        <w:tc>
          <w:tcPr>
            <w:tcW w:w="550" w:type="dxa"/>
          </w:tcPr>
          <w:p w14:paraId="00D33A09" w14:textId="77777777" w:rsidR="00B6082C" w:rsidRPr="005C64B0" w:rsidRDefault="00B6082C" w:rsidP="00B6082C">
            <w:pPr>
              <w:pStyle w:val="TableEntry"/>
              <w:spacing w:before="0" w:after="0" w:line="240" w:lineRule="auto"/>
              <w:rPr>
                <w:rFonts w:cs="Arial"/>
                <w:color w:val="000000"/>
              </w:rPr>
            </w:pPr>
          </w:p>
        </w:tc>
        <w:tc>
          <w:tcPr>
            <w:tcW w:w="550" w:type="dxa"/>
          </w:tcPr>
          <w:p w14:paraId="426614B4" w14:textId="77777777" w:rsidR="00B6082C" w:rsidRPr="005C64B0" w:rsidRDefault="00B6082C" w:rsidP="00B6082C">
            <w:pPr>
              <w:pStyle w:val="TableEntry"/>
              <w:spacing w:before="0" w:after="0" w:line="240" w:lineRule="auto"/>
              <w:rPr>
                <w:rFonts w:cs="Arial"/>
                <w:color w:val="000000"/>
              </w:rPr>
            </w:pPr>
          </w:p>
        </w:tc>
      </w:tr>
    </w:tbl>
    <w:p w14:paraId="4F5B51F4" w14:textId="0D5ACC55" w:rsidR="00C75196" w:rsidRDefault="00C75196" w:rsidP="00C75196">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B6082C" w:rsidRPr="00CE1025" w14:paraId="4070BB5E" w14:textId="77777777" w:rsidTr="00B6082C">
        <w:trPr>
          <w:trHeight w:val="599"/>
        </w:trPr>
        <w:tc>
          <w:tcPr>
            <w:tcW w:w="1413" w:type="dxa"/>
            <w:vMerge w:val="restart"/>
          </w:tcPr>
          <w:p w14:paraId="716001EE" w14:textId="77777777" w:rsidR="00B6082C" w:rsidRPr="00CE1025" w:rsidRDefault="00B6082C" w:rsidP="00B6082C">
            <w:pPr>
              <w:rPr>
                <w:rFonts w:asciiTheme="minorHAnsi" w:hAnsiTheme="minorHAnsi" w:cstheme="minorHAnsi"/>
                <w:b/>
              </w:rPr>
            </w:pPr>
            <w:r w:rsidRPr="00CE1025">
              <w:rPr>
                <w:rFonts w:asciiTheme="minorHAnsi" w:hAnsiTheme="minorHAnsi" w:cstheme="minorHAnsi"/>
                <w:b/>
              </w:rPr>
              <w:t>Activity</w:t>
            </w:r>
          </w:p>
        </w:tc>
        <w:tc>
          <w:tcPr>
            <w:tcW w:w="2551" w:type="dxa"/>
            <w:vMerge w:val="restart"/>
          </w:tcPr>
          <w:p w14:paraId="0B36EBF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5506465B"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6CC5E7AC"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7F55B0C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156C003D"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6B51E951" w14:textId="77777777" w:rsidR="00B6082C" w:rsidRPr="00CE1025" w:rsidRDefault="00B6082C" w:rsidP="00B6082C">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B6082C" w:rsidRPr="00CE1025" w14:paraId="45F75248" w14:textId="77777777" w:rsidTr="00B6082C">
        <w:trPr>
          <w:trHeight w:val="267"/>
        </w:trPr>
        <w:tc>
          <w:tcPr>
            <w:tcW w:w="1413" w:type="dxa"/>
            <w:vMerge/>
          </w:tcPr>
          <w:p w14:paraId="3FD0D133" w14:textId="77777777" w:rsidR="00B6082C" w:rsidRPr="00CE1025" w:rsidRDefault="00B6082C" w:rsidP="00B6082C">
            <w:pPr>
              <w:rPr>
                <w:rFonts w:asciiTheme="minorHAnsi" w:hAnsiTheme="minorHAnsi" w:cstheme="minorHAnsi"/>
                <w:b/>
                <w:sz w:val="22"/>
                <w:szCs w:val="22"/>
              </w:rPr>
            </w:pPr>
          </w:p>
        </w:tc>
        <w:tc>
          <w:tcPr>
            <w:tcW w:w="2551" w:type="dxa"/>
            <w:vMerge/>
          </w:tcPr>
          <w:p w14:paraId="48F67961"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1560" w:type="dxa"/>
            <w:vMerge/>
          </w:tcPr>
          <w:p w14:paraId="329B4EA3"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4580" w:type="dxa"/>
            <w:vMerge/>
          </w:tcPr>
          <w:p w14:paraId="0B24993C" w14:textId="77777777" w:rsidR="00B6082C" w:rsidRPr="00CE1025" w:rsidRDefault="00B6082C" w:rsidP="00B6082C">
            <w:pPr>
              <w:pStyle w:val="TableEntry"/>
              <w:spacing w:before="0" w:after="0" w:line="240" w:lineRule="auto"/>
              <w:rPr>
                <w:rFonts w:asciiTheme="minorHAnsi" w:hAnsiTheme="minorHAnsi" w:cstheme="minorHAnsi"/>
                <w:b/>
                <w:color w:val="000000"/>
                <w:sz w:val="22"/>
                <w:szCs w:val="22"/>
              </w:rPr>
            </w:pPr>
          </w:p>
        </w:tc>
        <w:tc>
          <w:tcPr>
            <w:tcW w:w="567" w:type="dxa"/>
          </w:tcPr>
          <w:p w14:paraId="16175A5B"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18F21A72"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1AED4289"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1B1E4150" w14:textId="77777777" w:rsidR="00B6082C" w:rsidRPr="00CE1025" w:rsidRDefault="00B6082C" w:rsidP="00B6082C">
            <w:pPr>
              <w:pStyle w:val="TableEntry"/>
              <w:spacing w:before="0" w:after="0" w:line="240" w:lineRule="auto"/>
              <w:rPr>
                <w:rFonts w:asciiTheme="minorHAnsi" w:hAnsiTheme="minorHAnsi" w:cstheme="minorHAnsi"/>
                <w:b/>
                <w:color w:val="000000"/>
              </w:rPr>
            </w:pPr>
          </w:p>
        </w:tc>
        <w:tc>
          <w:tcPr>
            <w:tcW w:w="561" w:type="dxa"/>
          </w:tcPr>
          <w:p w14:paraId="72BC4E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3D2576BC"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6148EEA0" w14:textId="77777777" w:rsidR="00B6082C" w:rsidRPr="00CE1025" w:rsidRDefault="00B6082C" w:rsidP="00B6082C">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B6082C" w:rsidRPr="00CE1025" w14:paraId="246184EE" w14:textId="77777777" w:rsidTr="00B6082C">
        <w:trPr>
          <w:trHeight w:val="794"/>
        </w:trPr>
        <w:tc>
          <w:tcPr>
            <w:tcW w:w="1413" w:type="dxa"/>
          </w:tcPr>
          <w:p w14:paraId="786C424C" w14:textId="77777777" w:rsidR="00B6082C" w:rsidRDefault="00B6082C" w:rsidP="00B6082C">
            <w:pPr>
              <w:pStyle w:val="TableEntry"/>
              <w:spacing w:before="0" w:after="0" w:line="240" w:lineRule="auto"/>
              <w:rPr>
                <w:rFonts w:cs="Arial"/>
                <w:color w:val="000000"/>
              </w:rPr>
            </w:pPr>
            <w:r>
              <w:rPr>
                <w:rFonts w:cs="Arial"/>
                <w:color w:val="000000"/>
              </w:rPr>
              <w:t>Opening of sites that have been fully or partially closed</w:t>
            </w:r>
          </w:p>
          <w:p w14:paraId="3C1C6C0C" w14:textId="6C38623B"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(continued)</w:t>
            </w:r>
          </w:p>
        </w:tc>
        <w:tc>
          <w:tcPr>
            <w:tcW w:w="2551" w:type="dxa"/>
          </w:tcPr>
          <w:p w14:paraId="63681B32" w14:textId="77777777" w:rsidR="00B6082C" w:rsidRDefault="00B6082C" w:rsidP="00B6082C">
            <w:pPr>
              <w:pStyle w:val="TableEntry"/>
              <w:spacing w:before="0" w:after="0" w:line="240" w:lineRule="auto"/>
              <w:rPr>
                <w:rFonts w:cs="Arial"/>
                <w:color w:val="000000"/>
              </w:rPr>
            </w:pPr>
            <w:r>
              <w:rPr>
                <w:rFonts w:cs="Arial"/>
                <w:color w:val="000000"/>
              </w:rPr>
              <w:t>Risk of legionella in water systems, tanks and ventilation systems causing serious ill health or death</w:t>
            </w:r>
          </w:p>
          <w:p w14:paraId="2969E4AC" w14:textId="19EB5EB3" w:rsidR="00B6082C" w:rsidRPr="00CE1025" w:rsidRDefault="00B6082C" w:rsidP="00B6082C">
            <w:pPr>
              <w:pStyle w:val="TableEntry"/>
              <w:spacing w:before="0" w:after="0" w:line="240" w:lineRule="auto"/>
              <w:rPr>
                <w:rFonts w:asciiTheme="minorHAnsi" w:hAnsiTheme="minorHAnsi" w:cstheme="minorHAnsi"/>
                <w:color w:val="000000"/>
              </w:rPr>
            </w:pPr>
          </w:p>
        </w:tc>
        <w:tc>
          <w:tcPr>
            <w:tcW w:w="1560" w:type="dxa"/>
          </w:tcPr>
          <w:p w14:paraId="5E766BEE" w14:textId="717C5CC1" w:rsidR="00B6082C" w:rsidRPr="00CE1025" w:rsidRDefault="00B6082C" w:rsidP="00B6082C">
            <w:pPr>
              <w:pStyle w:val="TableEntry"/>
              <w:spacing w:before="0" w:after="0" w:line="240" w:lineRule="auto"/>
              <w:rPr>
                <w:rFonts w:asciiTheme="minorHAnsi" w:hAnsiTheme="minorHAnsi" w:cstheme="minorHAnsi"/>
                <w:color w:val="000000"/>
              </w:rPr>
            </w:pPr>
            <w:r>
              <w:rPr>
                <w:rFonts w:cs="Arial"/>
                <w:color w:val="000000"/>
              </w:rPr>
              <w:t>All site users</w:t>
            </w:r>
          </w:p>
        </w:tc>
        <w:tc>
          <w:tcPr>
            <w:tcW w:w="4580" w:type="dxa"/>
          </w:tcPr>
          <w:p w14:paraId="4FF145EA" w14:textId="77777777" w:rsidR="00B6082C" w:rsidRDefault="00B6082C" w:rsidP="00B6082C">
            <w:pPr>
              <w:pStyle w:val="TableEntry"/>
              <w:spacing w:before="0" w:after="0" w:line="240" w:lineRule="auto"/>
            </w:pPr>
            <w:r>
              <w:t>Servicing carried out on any equipment that has been out of use for long periods to ensure it is in full working order.</w:t>
            </w:r>
          </w:p>
          <w:p w14:paraId="7613F015" w14:textId="77777777" w:rsidR="00B6082C" w:rsidRDefault="00B6082C" w:rsidP="00B6082C">
            <w:pPr>
              <w:pStyle w:val="TableEntry"/>
              <w:spacing w:before="0" w:after="0" w:line="240" w:lineRule="auto"/>
            </w:pPr>
          </w:p>
          <w:p w14:paraId="75EE39CE" w14:textId="77777777" w:rsidR="00B6082C" w:rsidRDefault="00B6082C" w:rsidP="00B6082C">
            <w:pPr>
              <w:spacing w:line="240" w:lineRule="auto"/>
            </w:pPr>
            <w:r>
              <w:t xml:space="preserve">Staff able to report concerns to </w:t>
            </w:r>
            <w:hyperlink r:id="rId30" w:history="1">
              <w:r w:rsidRPr="00626E71">
                <w:rPr>
                  <w:rStyle w:val="Hyperlink"/>
                </w:rPr>
                <w:t>TFM Helpdesk</w:t>
              </w:r>
            </w:hyperlink>
            <w:r>
              <w:t xml:space="preserve"> or </w:t>
            </w:r>
            <w:hyperlink r:id="rId31" w:history="1">
              <w:r w:rsidRPr="00626E71">
                <w:rPr>
                  <w:rStyle w:val="Hyperlink"/>
                </w:rPr>
                <w:t>FM Client Unit</w:t>
              </w:r>
            </w:hyperlink>
            <w:r>
              <w:t>.</w:t>
            </w:r>
          </w:p>
          <w:p w14:paraId="4F2C8E7E" w14:textId="77777777" w:rsidR="00B6082C" w:rsidRDefault="00B6082C" w:rsidP="00B6082C">
            <w:pPr>
              <w:pStyle w:val="TableEntry"/>
              <w:spacing w:before="0" w:after="0" w:line="240" w:lineRule="auto"/>
            </w:pPr>
          </w:p>
          <w:p w14:paraId="00177450"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1ED5D54A"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0C64428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7" w:type="dxa"/>
          </w:tcPr>
          <w:p w14:paraId="7D587FC4"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1694" w:type="dxa"/>
          </w:tcPr>
          <w:p w14:paraId="472A7CC9"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61" w:type="dxa"/>
          </w:tcPr>
          <w:p w14:paraId="44020B27"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1D72B2BC" w14:textId="77777777" w:rsidR="00B6082C" w:rsidRPr="00CE1025" w:rsidRDefault="00B6082C" w:rsidP="00B6082C">
            <w:pPr>
              <w:pStyle w:val="TableEntry"/>
              <w:spacing w:before="0" w:after="0" w:line="240" w:lineRule="auto"/>
              <w:rPr>
                <w:rFonts w:asciiTheme="minorHAnsi" w:hAnsiTheme="minorHAnsi" w:cstheme="minorHAnsi"/>
                <w:color w:val="000000"/>
              </w:rPr>
            </w:pPr>
          </w:p>
        </w:tc>
        <w:tc>
          <w:tcPr>
            <w:tcW w:w="550" w:type="dxa"/>
          </w:tcPr>
          <w:p w14:paraId="543F886C" w14:textId="77777777" w:rsidR="00B6082C" w:rsidRPr="00CE1025" w:rsidRDefault="00B6082C" w:rsidP="00B6082C">
            <w:pPr>
              <w:pStyle w:val="TableEntry"/>
              <w:spacing w:before="0" w:after="0" w:line="240" w:lineRule="auto"/>
              <w:rPr>
                <w:rFonts w:asciiTheme="minorHAnsi" w:hAnsiTheme="minorHAnsi" w:cstheme="minorHAnsi"/>
                <w:color w:val="000000"/>
              </w:rPr>
            </w:pPr>
          </w:p>
        </w:tc>
      </w:tr>
    </w:tbl>
    <w:p w14:paraId="2CC6E094" w14:textId="64A2546C" w:rsidR="00387425" w:rsidRDefault="00387425" w:rsidP="00B6082C">
      <w:pPr>
        <w:rPr>
          <w:rFonts w:cs="Arial"/>
        </w:rPr>
      </w:pPr>
    </w:p>
    <w:p w14:paraId="428D9817" w14:textId="77777777" w:rsidR="00387425" w:rsidRDefault="00387425" w:rsidP="00B6082C">
      <w:pPr>
        <w:rPr>
          <w:rFonts w:cs="Arial"/>
        </w:rPr>
      </w:pPr>
    </w:p>
    <w:tbl>
      <w:tblPr>
        <w:tblStyle w:val="TableGrid"/>
        <w:tblW w:w="15160" w:type="dxa"/>
        <w:tblLayout w:type="fixed"/>
        <w:tblLook w:val="0020" w:firstRow="1" w:lastRow="0" w:firstColumn="0" w:lastColumn="0" w:noHBand="0" w:noVBand="0"/>
      </w:tblPr>
      <w:tblGrid>
        <w:gridCol w:w="1413"/>
        <w:gridCol w:w="2551"/>
        <w:gridCol w:w="1560"/>
        <w:gridCol w:w="4580"/>
        <w:gridCol w:w="567"/>
        <w:gridCol w:w="567"/>
        <w:gridCol w:w="567"/>
        <w:gridCol w:w="1694"/>
        <w:gridCol w:w="561"/>
        <w:gridCol w:w="550"/>
        <w:gridCol w:w="550"/>
      </w:tblGrid>
      <w:tr w:rsidR="00387425" w:rsidRPr="00CE1025" w14:paraId="1DC5F820" w14:textId="77777777" w:rsidTr="000A7EB7">
        <w:trPr>
          <w:trHeight w:val="599"/>
        </w:trPr>
        <w:tc>
          <w:tcPr>
            <w:tcW w:w="1413" w:type="dxa"/>
            <w:vMerge w:val="restart"/>
          </w:tcPr>
          <w:p w14:paraId="33DF4F95" w14:textId="77777777" w:rsidR="00387425" w:rsidRPr="00CE1025" w:rsidRDefault="00387425" w:rsidP="000A7EB7">
            <w:pPr>
              <w:rPr>
                <w:rFonts w:asciiTheme="minorHAnsi" w:hAnsiTheme="minorHAnsi" w:cstheme="minorHAnsi"/>
                <w:b/>
              </w:rPr>
            </w:pPr>
            <w:r w:rsidRPr="00CE1025">
              <w:rPr>
                <w:rFonts w:asciiTheme="minorHAnsi" w:hAnsiTheme="minorHAnsi" w:cstheme="minorHAnsi"/>
                <w:b/>
              </w:rPr>
              <w:t>Activity</w:t>
            </w:r>
          </w:p>
        </w:tc>
        <w:tc>
          <w:tcPr>
            <w:tcW w:w="2551" w:type="dxa"/>
            <w:vMerge w:val="restart"/>
          </w:tcPr>
          <w:p w14:paraId="18FCDCED"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Nature of hazard and potential injuries</w:t>
            </w:r>
          </w:p>
        </w:tc>
        <w:tc>
          <w:tcPr>
            <w:tcW w:w="1560" w:type="dxa"/>
            <w:vMerge w:val="restart"/>
          </w:tcPr>
          <w:p w14:paraId="37B422C0"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Persons at risk</w:t>
            </w:r>
          </w:p>
        </w:tc>
        <w:tc>
          <w:tcPr>
            <w:tcW w:w="4580" w:type="dxa"/>
            <w:vMerge w:val="restart"/>
          </w:tcPr>
          <w:p w14:paraId="14A5F180"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Existing control measures</w:t>
            </w:r>
          </w:p>
        </w:tc>
        <w:tc>
          <w:tcPr>
            <w:tcW w:w="1701" w:type="dxa"/>
            <w:gridSpan w:val="3"/>
          </w:tcPr>
          <w:p w14:paraId="3D2E757F"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Current risk rating</w:t>
            </w:r>
          </w:p>
        </w:tc>
        <w:tc>
          <w:tcPr>
            <w:tcW w:w="1694" w:type="dxa"/>
          </w:tcPr>
          <w:p w14:paraId="3A5E533E"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Additional controls to reduce risk</w:t>
            </w:r>
          </w:p>
        </w:tc>
        <w:tc>
          <w:tcPr>
            <w:tcW w:w="1661" w:type="dxa"/>
            <w:gridSpan w:val="3"/>
          </w:tcPr>
          <w:p w14:paraId="4FAC3DA6" w14:textId="77777777" w:rsidR="00387425" w:rsidRPr="00CE1025" w:rsidRDefault="00387425" w:rsidP="000A7EB7">
            <w:pPr>
              <w:pStyle w:val="TableEntry"/>
              <w:spacing w:before="0" w:after="0" w:line="240" w:lineRule="auto"/>
              <w:rPr>
                <w:rFonts w:asciiTheme="minorHAnsi" w:hAnsiTheme="minorHAnsi" w:cstheme="minorHAnsi"/>
                <w:b/>
                <w:color w:val="000000"/>
              </w:rPr>
            </w:pPr>
            <w:r w:rsidRPr="00CE1025">
              <w:rPr>
                <w:rFonts w:asciiTheme="minorHAnsi" w:hAnsiTheme="minorHAnsi" w:cstheme="minorHAnsi"/>
                <w:b/>
                <w:color w:val="000000"/>
              </w:rPr>
              <w:t>Revised risk rating</w:t>
            </w:r>
          </w:p>
        </w:tc>
      </w:tr>
      <w:tr w:rsidR="00387425" w:rsidRPr="00CE1025" w14:paraId="4AAD2C54" w14:textId="77777777" w:rsidTr="000A7EB7">
        <w:trPr>
          <w:trHeight w:val="267"/>
        </w:trPr>
        <w:tc>
          <w:tcPr>
            <w:tcW w:w="1413" w:type="dxa"/>
            <w:vMerge/>
          </w:tcPr>
          <w:p w14:paraId="4ECCAFE7" w14:textId="77777777" w:rsidR="00387425" w:rsidRPr="00CE1025" w:rsidRDefault="00387425" w:rsidP="000A7EB7">
            <w:pPr>
              <w:rPr>
                <w:rFonts w:asciiTheme="minorHAnsi" w:hAnsiTheme="minorHAnsi" w:cstheme="minorHAnsi"/>
                <w:b/>
                <w:sz w:val="22"/>
                <w:szCs w:val="22"/>
              </w:rPr>
            </w:pPr>
          </w:p>
        </w:tc>
        <w:tc>
          <w:tcPr>
            <w:tcW w:w="2551" w:type="dxa"/>
            <w:vMerge/>
          </w:tcPr>
          <w:p w14:paraId="1D850750"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1560" w:type="dxa"/>
            <w:vMerge/>
          </w:tcPr>
          <w:p w14:paraId="13764C1A"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4580" w:type="dxa"/>
            <w:vMerge/>
          </w:tcPr>
          <w:p w14:paraId="3C523239" w14:textId="77777777" w:rsidR="00387425" w:rsidRPr="00CE1025" w:rsidRDefault="00387425" w:rsidP="000A7EB7">
            <w:pPr>
              <w:pStyle w:val="TableEntry"/>
              <w:spacing w:before="0" w:after="0" w:line="240" w:lineRule="auto"/>
              <w:rPr>
                <w:rFonts w:asciiTheme="minorHAnsi" w:hAnsiTheme="minorHAnsi" w:cstheme="minorHAnsi"/>
                <w:b/>
                <w:color w:val="000000"/>
                <w:sz w:val="22"/>
                <w:szCs w:val="22"/>
              </w:rPr>
            </w:pPr>
          </w:p>
        </w:tc>
        <w:tc>
          <w:tcPr>
            <w:tcW w:w="567" w:type="dxa"/>
          </w:tcPr>
          <w:p w14:paraId="385D9810"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67" w:type="dxa"/>
          </w:tcPr>
          <w:p w14:paraId="799F721B"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67" w:type="dxa"/>
          </w:tcPr>
          <w:p w14:paraId="74E95CE8"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c>
          <w:tcPr>
            <w:tcW w:w="1694" w:type="dxa"/>
          </w:tcPr>
          <w:p w14:paraId="379E2E16" w14:textId="77777777" w:rsidR="00387425" w:rsidRPr="00CE1025" w:rsidRDefault="00387425" w:rsidP="000A7EB7">
            <w:pPr>
              <w:pStyle w:val="TableEntry"/>
              <w:spacing w:before="0" w:after="0" w:line="240" w:lineRule="auto"/>
              <w:rPr>
                <w:rFonts w:asciiTheme="minorHAnsi" w:hAnsiTheme="minorHAnsi" w:cstheme="minorHAnsi"/>
                <w:b/>
                <w:color w:val="000000"/>
              </w:rPr>
            </w:pPr>
          </w:p>
        </w:tc>
        <w:tc>
          <w:tcPr>
            <w:tcW w:w="561" w:type="dxa"/>
          </w:tcPr>
          <w:p w14:paraId="4A5ADAEF"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L</w:t>
            </w:r>
          </w:p>
        </w:tc>
        <w:tc>
          <w:tcPr>
            <w:tcW w:w="550" w:type="dxa"/>
          </w:tcPr>
          <w:p w14:paraId="1A8DCD9B"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S</w:t>
            </w:r>
          </w:p>
        </w:tc>
        <w:tc>
          <w:tcPr>
            <w:tcW w:w="550" w:type="dxa"/>
          </w:tcPr>
          <w:p w14:paraId="4D15716C" w14:textId="77777777" w:rsidR="00387425" w:rsidRPr="00CE1025" w:rsidRDefault="00387425" w:rsidP="000A7EB7">
            <w:pPr>
              <w:pStyle w:val="TableEntry"/>
              <w:spacing w:before="0" w:after="0" w:line="240" w:lineRule="auto"/>
              <w:jc w:val="center"/>
              <w:rPr>
                <w:rFonts w:asciiTheme="minorHAnsi" w:hAnsiTheme="minorHAnsi" w:cstheme="minorHAnsi"/>
                <w:b/>
                <w:color w:val="000000"/>
              </w:rPr>
            </w:pPr>
            <w:r w:rsidRPr="00CE1025">
              <w:rPr>
                <w:rFonts w:asciiTheme="minorHAnsi" w:hAnsiTheme="minorHAnsi" w:cstheme="minorHAnsi"/>
                <w:b/>
                <w:color w:val="000000"/>
              </w:rPr>
              <w:t>RR</w:t>
            </w:r>
          </w:p>
        </w:tc>
      </w:tr>
      <w:tr w:rsidR="00387425" w:rsidRPr="00CE1025" w14:paraId="70DC1FE9" w14:textId="77777777" w:rsidTr="000A7EB7">
        <w:trPr>
          <w:trHeight w:val="794"/>
        </w:trPr>
        <w:tc>
          <w:tcPr>
            <w:tcW w:w="1413" w:type="dxa"/>
          </w:tcPr>
          <w:p w14:paraId="07E4C253" w14:textId="2BE2CB74" w:rsidR="00387425" w:rsidRPr="00CE1025" w:rsidRDefault="00387425" w:rsidP="000A7EB7">
            <w:pPr>
              <w:pStyle w:val="TableEntry"/>
              <w:spacing w:before="0" w:after="0" w:line="240" w:lineRule="auto"/>
              <w:rPr>
                <w:rFonts w:asciiTheme="minorHAnsi" w:hAnsiTheme="minorHAnsi" w:cstheme="minorHAnsi"/>
                <w:color w:val="000000"/>
              </w:rPr>
            </w:pPr>
            <w:r>
              <w:t>Use of site by members of the public for sporting activities</w:t>
            </w:r>
          </w:p>
        </w:tc>
        <w:tc>
          <w:tcPr>
            <w:tcW w:w="2551" w:type="dxa"/>
          </w:tcPr>
          <w:p w14:paraId="0004958C" w14:textId="6946E8D6" w:rsidR="00387425" w:rsidRPr="00CE1025" w:rsidRDefault="00387425" w:rsidP="000A7EB7">
            <w:pPr>
              <w:pStyle w:val="TableEntry"/>
              <w:spacing w:before="0" w:after="0" w:line="240" w:lineRule="auto"/>
              <w:rPr>
                <w:rFonts w:asciiTheme="minorHAnsi" w:hAnsiTheme="minorHAnsi" w:cstheme="minorHAnsi"/>
                <w:color w:val="000000"/>
              </w:rPr>
            </w:pPr>
            <w:r>
              <w:rPr>
                <w:rFonts w:cs="Arial"/>
                <w:color w:val="000000"/>
              </w:rPr>
              <w:t>Risk of infection from Covid-19</w:t>
            </w:r>
          </w:p>
        </w:tc>
        <w:tc>
          <w:tcPr>
            <w:tcW w:w="1560" w:type="dxa"/>
          </w:tcPr>
          <w:p w14:paraId="4AE9CBBD" w14:textId="70268437" w:rsidR="00387425" w:rsidRPr="00CE1025" w:rsidRDefault="00387425" w:rsidP="000A7EB7">
            <w:pPr>
              <w:pStyle w:val="TableEntry"/>
              <w:spacing w:before="0" w:after="0" w:line="240" w:lineRule="auto"/>
              <w:rPr>
                <w:rFonts w:asciiTheme="minorHAnsi" w:hAnsiTheme="minorHAnsi" w:cstheme="minorHAnsi"/>
                <w:color w:val="000000"/>
              </w:rPr>
            </w:pPr>
            <w:r>
              <w:rPr>
                <w:rFonts w:cs="Arial"/>
                <w:color w:val="000000"/>
              </w:rPr>
              <w:t>Staff, members of the public</w:t>
            </w:r>
          </w:p>
        </w:tc>
        <w:tc>
          <w:tcPr>
            <w:tcW w:w="4580" w:type="dxa"/>
          </w:tcPr>
          <w:p w14:paraId="744D98A7" w14:textId="77777777" w:rsidR="00387425" w:rsidRDefault="00387425" w:rsidP="00387425">
            <w:pPr>
              <w:rPr>
                <w:rFonts w:cs="Arial"/>
                <w:color w:val="000000"/>
              </w:rPr>
            </w:pPr>
            <w:r>
              <w:rPr>
                <w:rFonts w:cs="Arial"/>
                <w:color w:val="000000"/>
              </w:rPr>
              <w:t>National governing body of sport guidelines to be followed for sports participation</w:t>
            </w:r>
          </w:p>
          <w:p w14:paraId="5FE63354" w14:textId="77777777" w:rsidR="00387425" w:rsidRDefault="00387425" w:rsidP="00387425">
            <w:pPr>
              <w:rPr>
                <w:rFonts w:cs="Arial"/>
                <w:color w:val="000000"/>
              </w:rPr>
            </w:pPr>
          </w:p>
          <w:p w14:paraId="1D4C16AD" w14:textId="382A0725" w:rsidR="00387425" w:rsidRDefault="00387425" w:rsidP="00387425">
            <w:pPr>
              <w:rPr>
                <w:rFonts w:cs="Arial"/>
                <w:color w:val="000000"/>
              </w:rPr>
            </w:pPr>
            <w:r>
              <w:rPr>
                <w:rFonts w:cs="Arial"/>
                <w:color w:val="000000"/>
              </w:rPr>
              <w:t xml:space="preserve">Track and trace system in place for 21days for users of the </w:t>
            </w:r>
            <w:bookmarkStart w:id="0" w:name="_Hlk46400773"/>
            <w:r>
              <w:rPr>
                <w:rFonts w:cs="Arial"/>
                <w:color w:val="000000"/>
              </w:rPr>
              <w:t xml:space="preserve">changing rooms </w:t>
            </w:r>
            <w:bookmarkEnd w:id="0"/>
          </w:p>
          <w:p w14:paraId="7D84597E"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67" w:type="dxa"/>
          </w:tcPr>
          <w:p w14:paraId="596A2D62" w14:textId="3F60E0B2"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595BF71F" w14:textId="0C2102D6"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38243708" w14:textId="69768BBB" w:rsidR="00387425" w:rsidRPr="00CE1025" w:rsidRDefault="00387425"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605FEE6B"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61" w:type="dxa"/>
          </w:tcPr>
          <w:p w14:paraId="5B4A67C5"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50" w:type="dxa"/>
          </w:tcPr>
          <w:p w14:paraId="507BD5CB" w14:textId="77777777" w:rsidR="00387425" w:rsidRPr="00CE1025" w:rsidRDefault="00387425" w:rsidP="000A7EB7">
            <w:pPr>
              <w:pStyle w:val="TableEntry"/>
              <w:spacing w:before="0" w:after="0" w:line="240" w:lineRule="auto"/>
              <w:rPr>
                <w:rFonts w:asciiTheme="minorHAnsi" w:hAnsiTheme="minorHAnsi" w:cstheme="minorHAnsi"/>
                <w:color w:val="000000"/>
              </w:rPr>
            </w:pPr>
          </w:p>
        </w:tc>
        <w:tc>
          <w:tcPr>
            <w:tcW w:w="550" w:type="dxa"/>
          </w:tcPr>
          <w:p w14:paraId="39C5B5CC" w14:textId="77777777" w:rsidR="00387425" w:rsidRPr="00CE1025" w:rsidRDefault="00387425" w:rsidP="000A7EB7">
            <w:pPr>
              <w:pStyle w:val="TableEntry"/>
              <w:spacing w:before="0" w:after="0" w:line="240" w:lineRule="auto"/>
              <w:rPr>
                <w:rFonts w:asciiTheme="minorHAnsi" w:hAnsiTheme="minorHAnsi" w:cstheme="minorHAnsi"/>
                <w:color w:val="000000"/>
              </w:rPr>
            </w:pPr>
          </w:p>
        </w:tc>
      </w:tr>
      <w:tr w:rsidR="00D17D2D" w:rsidRPr="00CE1025" w14:paraId="5711B8C9" w14:textId="77777777" w:rsidTr="000A7EB7">
        <w:trPr>
          <w:trHeight w:val="794"/>
        </w:trPr>
        <w:tc>
          <w:tcPr>
            <w:tcW w:w="1413" w:type="dxa"/>
          </w:tcPr>
          <w:p w14:paraId="09E21C8C" w14:textId="14EDF300" w:rsidR="00D17D2D" w:rsidRDefault="00D17D2D" w:rsidP="000A7EB7">
            <w:pPr>
              <w:pStyle w:val="TableEntry"/>
              <w:spacing w:before="0" w:after="0" w:line="240" w:lineRule="auto"/>
            </w:pPr>
            <w:r>
              <w:lastRenderedPageBreak/>
              <w:t>Use of toilets by staff and members of the public</w:t>
            </w:r>
          </w:p>
        </w:tc>
        <w:tc>
          <w:tcPr>
            <w:tcW w:w="2551" w:type="dxa"/>
          </w:tcPr>
          <w:p w14:paraId="426DE294" w14:textId="39EF868C" w:rsidR="00D17D2D" w:rsidRDefault="00D17D2D" w:rsidP="000A7EB7">
            <w:pPr>
              <w:pStyle w:val="TableEntry"/>
              <w:spacing w:before="0" w:after="0" w:line="240" w:lineRule="auto"/>
              <w:rPr>
                <w:rFonts w:cs="Arial"/>
                <w:color w:val="000000"/>
              </w:rPr>
            </w:pPr>
            <w:r>
              <w:rPr>
                <w:rFonts w:cs="Arial"/>
                <w:color w:val="000000"/>
              </w:rPr>
              <w:t>Risk of infection from Covid-19</w:t>
            </w:r>
          </w:p>
        </w:tc>
        <w:tc>
          <w:tcPr>
            <w:tcW w:w="1560" w:type="dxa"/>
          </w:tcPr>
          <w:p w14:paraId="0C9A18B1" w14:textId="0258DFB3" w:rsidR="00D17D2D" w:rsidRDefault="00D17D2D" w:rsidP="000A7EB7">
            <w:pPr>
              <w:pStyle w:val="TableEntry"/>
              <w:spacing w:before="0" w:after="0" w:line="240" w:lineRule="auto"/>
              <w:rPr>
                <w:rFonts w:cs="Arial"/>
                <w:color w:val="000000"/>
              </w:rPr>
            </w:pPr>
            <w:r>
              <w:rPr>
                <w:rFonts w:cs="Arial"/>
                <w:color w:val="000000"/>
              </w:rPr>
              <w:t>Staff, members of the public</w:t>
            </w:r>
          </w:p>
        </w:tc>
        <w:tc>
          <w:tcPr>
            <w:tcW w:w="4580" w:type="dxa"/>
          </w:tcPr>
          <w:p w14:paraId="10AE6FA5" w14:textId="446F8BE6" w:rsidR="00D17D2D" w:rsidRDefault="00D17D2D" w:rsidP="00D17D2D">
            <w:pPr>
              <w:pStyle w:val="Header"/>
              <w:spacing w:before="100" w:beforeAutospacing="1" w:after="100" w:afterAutospacing="1"/>
              <w:ind w:left="0"/>
              <w:rPr>
                <w:b w:val="0"/>
                <w:sz w:val="20"/>
                <w:szCs w:val="20"/>
              </w:rPr>
            </w:pPr>
            <w:r>
              <w:rPr>
                <w:b w:val="0"/>
                <w:sz w:val="20"/>
                <w:szCs w:val="20"/>
              </w:rPr>
              <w:t>Cleaning contractor to Clean as contracted programme</w:t>
            </w:r>
          </w:p>
          <w:p w14:paraId="39A5E534" w14:textId="77777777" w:rsidR="00D17D2D" w:rsidRDefault="00D17D2D" w:rsidP="00D17D2D">
            <w:pPr>
              <w:pStyle w:val="Header"/>
              <w:spacing w:before="100" w:beforeAutospacing="1" w:after="100" w:afterAutospacing="1"/>
              <w:ind w:left="0"/>
              <w:rPr>
                <w:b w:val="0"/>
                <w:sz w:val="20"/>
                <w:szCs w:val="20"/>
              </w:rPr>
            </w:pPr>
            <w:r>
              <w:rPr>
                <w:b w:val="0"/>
                <w:sz w:val="20"/>
                <w:szCs w:val="20"/>
              </w:rPr>
              <w:t>Soap and soap dispensers in place and checked weekly by cleaning contractor and staff</w:t>
            </w:r>
          </w:p>
          <w:p w14:paraId="1BD64726" w14:textId="77777777" w:rsidR="00D17D2D" w:rsidRDefault="00D17D2D" w:rsidP="00D17D2D">
            <w:pPr>
              <w:pStyle w:val="Header"/>
              <w:spacing w:before="100" w:beforeAutospacing="1" w:after="100" w:afterAutospacing="1"/>
              <w:ind w:left="0"/>
              <w:rPr>
                <w:b w:val="0"/>
                <w:sz w:val="20"/>
                <w:szCs w:val="20"/>
              </w:rPr>
            </w:pPr>
            <w:r>
              <w:rPr>
                <w:b w:val="0"/>
                <w:sz w:val="20"/>
                <w:szCs w:val="20"/>
              </w:rPr>
              <w:t xml:space="preserve">Social distancing signage in place </w:t>
            </w:r>
          </w:p>
          <w:p w14:paraId="0EB1F860" w14:textId="5AC46606" w:rsidR="0016671B" w:rsidRDefault="0016671B" w:rsidP="00387425">
            <w:pPr>
              <w:rPr>
                <w:rFonts w:cs="Arial"/>
                <w:color w:val="000000"/>
              </w:rPr>
            </w:pPr>
            <w:r>
              <w:t>Windows and doors kept open to encourage ventilation where possible and safe to do so.</w:t>
            </w:r>
          </w:p>
        </w:tc>
        <w:tc>
          <w:tcPr>
            <w:tcW w:w="567" w:type="dxa"/>
          </w:tcPr>
          <w:p w14:paraId="5C922595" w14:textId="1CBC6F7F"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6DB8B37F" w14:textId="040E2C5D"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61CAFE54" w14:textId="2EC89B5E" w:rsidR="00D17D2D" w:rsidRDefault="00D17D2D" w:rsidP="000A7EB7">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438BCBA2"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61" w:type="dxa"/>
          </w:tcPr>
          <w:p w14:paraId="650FEE00"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50" w:type="dxa"/>
          </w:tcPr>
          <w:p w14:paraId="2F2A6246" w14:textId="77777777" w:rsidR="00D17D2D" w:rsidRPr="00CE1025" w:rsidRDefault="00D17D2D" w:rsidP="000A7EB7">
            <w:pPr>
              <w:pStyle w:val="TableEntry"/>
              <w:spacing w:before="0" w:after="0" w:line="240" w:lineRule="auto"/>
              <w:rPr>
                <w:rFonts w:asciiTheme="minorHAnsi" w:hAnsiTheme="minorHAnsi" w:cstheme="minorHAnsi"/>
                <w:color w:val="000000"/>
              </w:rPr>
            </w:pPr>
          </w:p>
        </w:tc>
        <w:tc>
          <w:tcPr>
            <w:tcW w:w="550" w:type="dxa"/>
          </w:tcPr>
          <w:p w14:paraId="0808DCF8" w14:textId="77777777" w:rsidR="00D17D2D" w:rsidRPr="00CE1025" w:rsidRDefault="00D17D2D" w:rsidP="000A7EB7">
            <w:pPr>
              <w:pStyle w:val="TableEntry"/>
              <w:spacing w:before="0" w:after="0" w:line="240" w:lineRule="auto"/>
              <w:rPr>
                <w:rFonts w:asciiTheme="minorHAnsi" w:hAnsiTheme="minorHAnsi" w:cstheme="minorHAnsi"/>
                <w:color w:val="000000"/>
              </w:rPr>
            </w:pPr>
          </w:p>
        </w:tc>
      </w:tr>
      <w:tr w:rsidR="00E3706E" w:rsidRPr="00CE1025" w14:paraId="084615FD" w14:textId="77777777" w:rsidTr="000A7EB7">
        <w:trPr>
          <w:trHeight w:val="794"/>
        </w:trPr>
        <w:tc>
          <w:tcPr>
            <w:tcW w:w="1413" w:type="dxa"/>
          </w:tcPr>
          <w:p w14:paraId="4C46585E" w14:textId="03C62FDB" w:rsidR="00E3706E" w:rsidRDefault="00E3706E" w:rsidP="00E3706E">
            <w:pPr>
              <w:pStyle w:val="TableEntry"/>
              <w:spacing w:before="0" w:after="0" w:line="240" w:lineRule="auto"/>
            </w:pPr>
            <w:r>
              <w:t>Use of changing rooms by customers</w:t>
            </w:r>
          </w:p>
        </w:tc>
        <w:tc>
          <w:tcPr>
            <w:tcW w:w="2551" w:type="dxa"/>
          </w:tcPr>
          <w:p w14:paraId="41B8EB5C" w14:textId="03A0D0C8" w:rsidR="00E3706E" w:rsidRDefault="00BF341A"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6E2A00C3" w14:textId="052B5D9A" w:rsidR="00E3706E" w:rsidRDefault="00BF341A" w:rsidP="00E3706E">
            <w:pPr>
              <w:pStyle w:val="TableEntry"/>
              <w:spacing w:before="0" w:after="0" w:line="240" w:lineRule="auto"/>
              <w:rPr>
                <w:rFonts w:cs="Arial"/>
                <w:color w:val="000000"/>
              </w:rPr>
            </w:pPr>
            <w:r>
              <w:rPr>
                <w:rFonts w:cs="Arial"/>
                <w:color w:val="000000"/>
              </w:rPr>
              <w:t>Staff, members of the public</w:t>
            </w:r>
          </w:p>
        </w:tc>
        <w:tc>
          <w:tcPr>
            <w:tcW w:w="4580" w:type="dxa"/>
          </w:tcPr>
          <w:p w14:paraId="01DD5E8E" w14:textId="794A4D83" w:rsidR="00E3706E" w:rsidRDefault="00E3706E" w:rsidP="00E3706E">
            <w:pPr>
              <w:pStyle w:val="Header"/>
              <w:spacing w:before="100" w:beforeAutospacing="1" w:after="100" w:afterAutospacing="1"/>
              <w:ind w:left="0"/>
              <w:rPr>
                <w:b w:val="0"/>
                <w:sz w:val="20"/>
                <w:szCs w:val="20"/>
              </w:rPr>
            </w:pPr>
            <w:r>
              <w:rPr>
                <w:b w:val="0"/>
                <w:sz w:val="20"/>
                <w:szCs w:val="20"/>
              </w:rPr>
              <w:t>Cleaning contractor to Clean as contracted programme</w:t>
            </w:r>
          </w:p>
          <w:p w14:paraId="24812A5B" w14:textId="77777777" w:rsidR="00E3706E" w:rsidRDefault="00E3706E" w:rsidP="00E3706E">
            <w:pPr>
              <w:pStyle w:val="Header"/>
              <w:spacing w:before="100" w:beforeAutospacing="1" w:after="100" w:afterAutospacing="1"/>
              <w:ind w:left="0"/>
              <w:rPr>
                <w:b w:val="0"/>
                <w:sz w:val="20"/>
                <w:szCs w:val="20"/>
              </w:rPr>
            </w:pPr>
            <w:r>
              <w:rPr>
                <w:b w:val="0"/>
                <w:sz w:val="20"/>
                <w:szCs w:val="20"/>
              </w:rPr>
              <w:t xml:space="preserve">Queuing area created outside of changing rooms to allow for Social distancing </w:t>
            </w:r>
          </w:p>
          <w:p w14:paraId="0A42A474" w14:textId="77777777" w:rsidR="00E3706E" w:rsidRDefault="00E3706E" w:rsidP="00E3706E">
            <w:pPr>
              <w:pStyle w:val="Header"/>
              <w:spacing w:before="100" w:beforeAutospacing="1" w:after="100" w:afterAutospacing="1"/>
              <w:ind w:left="0"/>
              <w:rPr>
                <w:b w:val="0"/>
                <w:sz w:val="20"/>
                <w:szCs w:val="20"/>
              </w:rPr>
            </w:pPr>
            <w:r>
              <w:rPr>
                <w:b w:val="0"/>
                <w:sz w:val="20"/>
                <w:szCs w:val="20"/>
              </w:rPr>
              <w:t>Reduced</w:t>
            </w:r>
            <w:r w:rsidRPr="00320933">
              <w:rPr>
                <w:b w:val="0"/>
                <w:sz w:val="20"/>
                <w:szCs w:val="20"/>
              </w:rPr>
              <w:t xml:space="preserve"> customer time at site to limit the need to enter changing rooms </w:t>
            </w:r>
            <w:r>
              <w:rPr>
                <w:b w:val="0"/>
                <w:sz w:val="20"/>
                <w:szCs w:val="20"/>
              </w:rPr>
              <w:t>with c</w:t>
            </w:r>
            <w:r w:rsidRPr="00320933">
              <w:rPr>
                <w:b w:val="0"/>
                <w:sz w:val="20"/>
                <w:szCs w:val="20"/>
              </w:rPr>
              <w:t xml:space="preserve">ustomers told to arrive ready for the </w:t>
            </w:r>
            <w:r>
              <w:rPr>
                <w:b w:val="0"/>
                <w:sz w:val="20"/>
                <w:szCs w:val="20"/>
              </w:rPr>
              <w:t xml:space="preserve">weather &amp; activity </w:t>
            </w:r>
            <w:r w:rsidRPr="00320933">
              <w:rPr>
                <w:b w:val="0"/>
                <w:sz w:val="20"/>
                <w:szCs w:val="20"/>
              </w:rPr>
              <w:t xml:space="preserve">reducing time </w:t>
            </w:r>
            <w:r>
              <w:rPr>
                <w:b w:val="0"/>
                <w:sz w:val="20"/>
                <w:szCs w:val="20"/>
              </w:rPr>
              <w:t xml:space="preserve">if any </w:t>
            </w:r>
            <w:r w:rsidRPr="00320933">
              <w:rPr>
                <w:b w:val="0"/>
                <w:sz w:val="20"/>
                <w:szCs w:val="20"/>
              </w:rPr>
              <w:t xml:space="preserve">required in changing rooms </w:t>
            </w:r>
          </w:p>
          <w:p w14:paraId="39ABB3E2" w14:textId="77777777" w:rsidR="00E3706E" w:rsidRDefault="00E3706E" w:rsidP="00E3706E">
            <w:pPr>
              <w:pStyle w:val="Header"/>
              <w:spacing w:before="100" w:beforeAutospacing="1" w:after="100" w:afterAutospacing="1"/>
              <w:ind w:left="0"/>
              <w:rPr>
                <w:b w:val="0"/>
                <w:sz w:val="20"/>
                <w:szCs w:val="20"/>
              </w:rPr>
            </w:pPr>
            <w:r>
              <w:rPr>
                <w:b w:val="0"/>
                <w:sz w:val="20"/>
                <w:szCs w:val="20"/>
              </w:rPr>
              <w:t>Reduce capacity to maintain social distancing. Signage on the doors with Social distance reminders in place. Changing spots marked on floor at 2-meter distance and on benches to reduce contact</w:t>
            </w:r>
          </w:p>
          <w:p w14:paraId="0B20B25B" w14:textId="77777777" w:rsidR="00E3706E" w:rsidRDefault="00E3706E" w:rsidP="00E3706E">
            <w:pPr>
              <w:pStyle w:val="Header"/>
              <w:spacing w:before="100" w:beforeAutospacing="1" w:after="100" w:afterAutospacing="1"/>
              <w:ind w:left="0"/>
              <w:rPr>
                <w:b w:val="0"/>
                <w:sz w:val="20"/>
                <w:szCs w:val="20"/>
              </w:rPr>
            </w:pPr>
            <w:r>
              <w:rPr>
                <w:b w:val="0"/>
                <w:sz w:val="20"/>
                <w:szCs w:val="20"/>
              </w:rPr>
              <w:lastRenderedPageBreak/>
              <w:t>Customer belongings not be left in changing rooms and customers discourage from bringing belongings to site .</w:t>
            </w:r>
          </w:p>
          <w:p w14:paraId="5C6C1899" w14:textId="00670AF4" w:rsidR="00E3706E" w:rsidRDefault="00E3706E" w:rsidP="00E3706E">
            <w:pPr>
              <w:pStyle w:val="Header"/>
              <w:spacing w:before="100" w:beforeAutospacing="1" w:after="100" w:afterAutospacing="1"/>
              <w:ind w:left="0"/>
              <w:rPr>
                <w:b w:val="0"/>
                <w:sz w:val="20"/>
                <w:szCs w:val="20"/>
              </w:rPr>
            </w:pPr>
            <w:r>
              <w:rPr>
                <w:b w:val="0"/>
                <w:sz w:val="20"/>
                <w:szCs w:val="20"/>
              </w:rPr>
              <w:t>Windows to be left open when site in use where possible to increase ventilation</w:t>
            </w:r>
          </w:p>
        </w:tc>
        <w:tc>
          <w:tcPr>
            <w:tcW w:w="567" w:type="dxa"/>
          </w:tcPr>
          <w:p w14:paraId="39F884D1" w14:textId="328CA309"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0E0C1A99" w14:textId="58576144"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1651CCD" w14:textId="2B3B551B" w:rsidR="00E3706E" w:rsidRDefault="00E3706E"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1F0EA750"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61" w:type="dxa"/>
          </w:tcPr>
          <w:p w14:paraId="10355C7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6A2818C1" w14:textId="77777777" w:rsidR="00E3706E" w:rsidRPr="00CE1025" w:rsidRDefault="00E3706E" w:rsidP="00E3706E">
            <w:pPr>
              <w:pStyle w:val="TableEntry"/>
              <w:spacing w:before="0" w:after="0" w:line="240" w:lineRule="auto"/>
              <w:rPr>
                <w:rFonts w:asciiTheme="minorHAnsi" w:hAnsiTheme="minorHAnsi" w:cstheme="minorHAnsi"/>
                <w:color w:val="000000"/>
              </w:rPr>
            </w:pPr>
          </w:p>
        </w:tc>
        <w:tc>
          <w:tcPr>
            <w:tcW w:w="550" w:type="dxa"/>
          </w:tcPr>
          <w:p w14:paraId="1F4A8110" w14:textId="77777777" w:rsidR="00E3706E" w:rsidRPr="00CE1025" w:rsidRDefault="00E3706E" w:rsidP="00E3706E">
            <w:pPr>
              <w:pStyle w:val="TableEntry"/>
              <w:spacing w:before="0" w:after="0" w:line="240" w:lineRule="auto"/>
              <w:rPr>
                <w:rFonts w:asciiTheme="minorHAnsi" w:hAnsiTheme="minorHAnsi" w:cstheme="minorHAnsi"/>
                <w:color w:val="000000"/>
              </w:rPr>
            </w:pPr>
          </w:p>
        </w:tc>
      </w:tr>
      <w:tr w:rsidR="00CE049D" w:rsidRPr="00CE1025" w14:paraId="35958399" w14:textId="77777777" w:rsidTr="000A7EB7">
        <w:trPr>
          <w:trHeight w:val="794"/>
        </w:trPr>
        <w:tc>
          <w:tcPr>
            <w:tcW w:w="1413" w:type="dxa"/>
          </w:tcPr>
          <w:p w14:paraId="2760BD5F" w14:textId="640D051E" w:rsidR="00CE049D" w:rsidRDefault="00CE049D" w:rsidP="00E3706E">
            <w:pPr>
              <w:pStyle w:val="TableEntry"/>
              <w:spacing w:before="0" w:after="0" w:line="240" w:lineRule="auto"/>
            </w:pPr>
            <w:r>
              <w:t>Use of showers by customers</w:t>
            </w:r>
          </w:p>
        </w:tc>
        <w:tc>
          <w:tcPr>
            <w:tcW w:w="2551" w:type="dxa"/>
          </w:tcPr>
          <w:p w14:paraId="454DBD7A" w14:textId="4C5A4C95" w:rsidR="00CE049D" w:rsidRDefault="00CE049D"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526AD499" w14:textId="3F4B6470" w:rsidR="00CE049D" w:rsidRDefault="00CE049D" w:rsidP="00E3706E">
            <w:pPr>
              <w:pStyle w:val="TableEntry"/>
              <w:spacing w:before="0" w:after="0" w:line="240" w:lineRule="auto"/>
              <w:rPr>
                <w:rFonts w:cs="Arial"/>
                <w:color w:val="000000"/>
              </w:rPr>
            </w:pPr>
            <w:r>
              <w:rPr>
                <w:rFonts w:cs="Arial"/>
                <w:color w:val="000000"/>
              </w:rPr>
              <w:t>Members of the public</w:t>
            </w:r>
          </w:p>
        </w:tc>
        <w:tc>
          <w:tcPr>
            <w:tcW w:w="4580" w:type="dxa"/>
          </w:tcPr>
          <w:p w14:paraId="676AE545" w14:textId="33A50080" w:rsidR="00CE049D" w:rsidRDefault="00544F48" w:rsidP="00E3706E">
            <w:pPr>
              <w:pStyle w:val="Header"/>
              <w:spacing w:before="100" w:beforeAutospacing="1" w:after="100" w:afterAutospacing="1"/>
              <w:ind w:left="0"/>
              <w:rPr>
                <w:b w:val="0"/>
                <w:sz w:val="20"/>
                <w:szCs w:val="20"/>
              </w:rPr>
            </w:pPr>
            <w:r>
              <w:rPr>
                <w:b w:val="0"/>
                <w:sz w:val="20"/>
                <w:szCs w:val="20"/>
              </w:rPr>
              <w:t xml:space="preserve">Shower use restricted to max of </w:t>
            </w:r>
            <w:r w:rsidR="002A26C7">
              <w:rPr>
                <w:b w:val="0"/>
                <w:sz w:val="20"/>
                <w:szCs w:val="20"/>
              </w:rPr>
              <w:t>2</w:t>
            </w:r>
            <w:r>
              <w:rPr>
                <w:b w:val="0"/>
                <w:sz w:val="20"/>
                <w:szCs w:val="20"/>
              </w:rPr>
              <w:t xml:space="preserve"> people at any one time</w:t>
            </w:r>
            <w:r w:rsidR="002A26C7">
              <w:rPr>
                <w:b w:val="0"/>
                <w:sz w:val="20"/>
                <w:szCs w:val="20"/>
              </w:rPr>
              <w:t xml:space="preserve"> . Signage in place</w:t>
            </w:r>
          </w:p>
        </w:tc>
        <w:tc>
          <w:tcPr>
            <w:tcW w:w="567" w:type="dxa"/>
          </w:tcPr>
          <w:p w14:paraId="0AEA734B" w14:textId="4A58F82D"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5F55B4F3" w14:textId="5235A7DE"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60BAAA9" w14:textId="6F75E176" w:rsidR="00CE049D" w:rsidRDefault="00CE049D"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389F142D"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61" w:type="dxa"/>
          </w:tcPr>
          <w:p w14:paraId="49D5C2B6"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50" w:type="dxa"/>
          </w:tcPr>
          <w:p w14:paraId="289B9B15" w14:textId="77777777" w:rsidR="00CE049D" w:rsidRPr="00CE1025" w:rsidRDefault="00CE049D" w:rsidP="00E3706E">
            <w:pPr>
              <w:pStyle w:val="TableEntry"/>
              <w:spacing w:before="0" w:after="0" w:line="240" w:lineRule="auto"/>
              <w:rPr>
                <w:rFonts w:asciiTheme="minorHAnsi" w:hAnsiTheme="minorHAnsi" w:cstheme="minorHAnsi"/>
                <w:color w:val="000000"/>
              </w:rPr>
            </w:pPr>
          </w:p>
        </w:tc>
        <w:tc>
          <w:tcPr>
            <w:tcW w:w="550" w:type="dxa"/>
          </w:tcPr>
          <w:p w14:paraId="74993BBC" w14:textId="77777777" w:rsidR="00CE049D" w:rsidRPr="00CE1025" w:rsidRDefault="00CE049D" w:rsidP="00E3706E">
            <w:pPr>
              <w:pStyle w:val="TableEntry"/>
              <w:spacing w:before="0" w:after="0" w:line="240" w:lineRule="auto"/>
              <w:rPr>
                <w:rFonts w:asciiTheme="minorHAnsi" w:hAnsiTheme="minorHAnsi" w:cstheme="minorHAnsi"/>
                <w:color w:val="000000"/>
              </w:rPr>
            </w:pPr>
          </w:p>
        </w:tc>
      </w:tr>
      <w:tr w:rsidR="00B103F3" w:rsidRPr="00CE1025" w14:paraId="34D745A9" w14:textId="77777777" w:rsidTr="000A7EB7">
        <w:trPr>
          <w:trHeight w:val="794"/>
        </w:trPr>
        <w:tc>
          <w:tcPr>
            <w:tcW w:w="1413" w:type="dxa"/>
          </w:tcPr>
          <w:p w14:paraId="6F5CD184" w14:textId="2EB96698" w:rsidR="00B103F3" w:rsidRDefault="00162752" w:rsidP="00E3706E">
            <w:pPr>
              <w:pStyle w:val="TableEntry"/>
              <w:spacing w:before="0" w:after="0" w:line="240" w:lineRule="auto"/>
            </w:pPr>
            <w:r>
              <w:t xml:space="preserve">Staff </w:t>
            </w:r>
            <w:r w:rsidR="007E681F">
              <w:t>office</w:t>
            </w:r>
          </w:p>
        </w:tc>
        <w:tc>
          <w:tcPr>
            <w:tcW w:w="2551" w:type="dxa"/>
          </w:tcPr>
          <w:p w14:paraId="56DE9948" w14:textId="3A7C0BEC" w:rsidR="00B103F3" w:rsidRDefault="00B103F3" w:rsidP="00E3706E">
            <w:pPr>
              <w:pStyle w:val="TableEntry"/>
              <w:spacing w:before="0" w:after="0" w:line="240" w:lineRule="auto"/>
              <w:rPr>
                <w:rFonts w:cs="Arial"/>
                <w:color w:val="000000"/>
              </w:rPr>
            </w:pPr>
            <w:r>
              <w:rPr>
                <w:rFonts w:cs="Arial"/>
                <w:color w:val="000000"/>
              </w:rPr>
              <w:t>Risk of infection from Covid-19</w:t>
            </w:r>
          </w:p>
        </w:tc>
        <w:tc>
          <w:tcPr>
            <w:tcW w:w="1560" w:type="dxa"/>
          </w:tcPr>
          <w:p w14:paraId="34AB4163" w14:textId="12EA7E8E" w:rsidR="00B103F3" w:rsidRDefault="00B103F3" w:rsidP="00E3706E">
            <w:pPr>
              <w:pStyle w:val="TableEntry"/>
              <w:spacing w:before="0" w:after="0" w:line="240" w:lineRule="auto"/>
              <w:rPr>
                <w:rFonts w:cs="Arial"/>
                <w:color w:val="000000"/>
              </w:rPr>
            </w:pPr>
            <w:r>
              <w:rPr>
                <w:rFonts w:cs="Arial"/>
                <w:color w:val="000000"/>
              </w:rPr>
              <w:t>Staff , members of the public</w:t>
            </w:r>
          </w:p>
        </w:tc>
        <w:tc>
          <w:tcPr>
            <w:tcW w:w="4580" w:type="dxa"/>
          </w:tcPr>
          <w:p w14:paraId="0514AE69" w14:textId="68AC1C4E" w:rsidR="00B103F3" w:rsidRDefault="00B103F3" w:rsidP="00B103F3">
            <w:pPr>
              <w:pStyle w:val="Header"/>
              <w:spacing w:before="100" w:beforeAutospacing="1" w:after="100" w:afterAutospacing="1"/>
              <w:ind w:left="0"/>
              <w:rPr>
                <w:b w:val="0"/>
                <w:sz w:val="20"/>
                <w:szCs w:val="20"/>
              </w:rPr>
            </w:pPr>
            <w:r>
              <w:rPr>
                <w:b w:val="0"/>
                <w:sz w:val="20"/>
                <w:szCs w:val="20"/>
              </w:rPr>
              <w:t xml:space="preserve">Maximum of </w:t>
            </w:r>
            <w:r w:rsidR="002A26C7">
              <w:rPr>
                <w:b w:val="0"/>
                <w:sz w:val="20"/>
                <w:szCs w:val="20"/>
              </w:rPr>
              <w:t>1</w:t>
            </w:r>
            <w:r>
              <w:rPr>
                <w:b w:val="0"/>
                <w:sz w:val="20"/>
                <w:szCs w:val="20"/>
              </w:rPr>
              <w:t xml:space="preserve"> person allowed </w:t>
            </w:r>
            <w:r w:rsidR="00B24966">
              <w:rPr>
                <w:b w:val="0"/>
                <w:sz w:val="20"/>
                <w:szCs w:val="20"/>
              </w:rPr>
              <w:t xml:space="preserve">in area </w:t>
            </w:r>
            <w:r>
              <w:rPr>
                <w:b w:val="0"/>
                <w:sz w:val="20"/>
                <w:szCs w:val="20"/>
              </w:rPr>
              <w:t>and door to kept open when possible when site in use to increase ventilation</w:t>
            </w:r>
          </w:p>
          <w:p w14:paraId="28F851D3" w14:textId="0573AF4A" w:rsidR="00B103F3" w:rsidRDefault="00B103F3" w:rsidP="00B103F3">
            <w:pPr>
              <w:pStyle w:val="Header"/>
              <w:spacing w:before="100" w:beforeAutospacing="1" w:after="100" w:afterAutospacing="1"/>
              <w:ind w:left="0"/>
              <w:rPr>
                <w:b w:val="0"/>
                <w:sz w:val="20"/>
                <w:szCs w:val="20"/>
              </w:rPr>
            </w:pPr>
            <w:r>
              <w:rPr>
                <w:b w:val="0"/>
                <w:sz w:val="20"/>
                <w:szCs w:val="20"/>
              </w:rPr>
              <w:t>Social distancing signage displayed</w:t>
            </w:r>
          </w:p>
        </w:tc>
        <w:tc>
          <w:tcPr>
            <w:tcW w:w="567" w:type="dxa"/>
          </w:tcPr>
          <w:p w14:paraId="5967E3D7" w14:textId="6A5519DC"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019CA74B" w14:textId="5DCE051B"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1CAA935" w14:textId="43A6C423" w:rsidR="00B103F3" w:rsidRDefault="00B103F3"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6CA429B"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61" w:type="dxa"/>
          </w:tcPr>
          <w:p w14:paraId="1869E5FD"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50" w:type="dxa"/>
          </w:tcPr>
          <w:p w14:paraId="31A8DECC" w14:textId="77777777" w:rsidR="00B103F3" w:rsidRPr="00CE1025" w:rsidRDefault="00B103F3" w:rsidP="00E3706E">
            <w:pPr>
              <w:pStyle w:val="TableEntry"/>
              <w:spacing w:before="0" w:after="0" w:line="240" w:lineRule="auto"/>
              <w:rPr>
                <w:rFonts w:asciiTheme="minorHAnsi" w:hAnsiTheme="minorHAnsi" w:cstheme="minorHAnsi"/>
                <w:color w:val="000000"/>
              </w:rPr>
            </w:pPr>
          </w:p>
        </w:tc>
        <w:tc>
          <w:tcPr>
            <w:tcW w:w="550" w:type="dxa"/>
          </w:tcPr>
          <w:p w14:paraId="36780151" w14:textId="77777777" w:rsidR="00B103F3" w:rsidRPr="00CE1025" w:rsidRDefault="00B103F3" w:rsidP="00E3706E">
            <w:pPr>
              <w:pStyle w:val="TableEntry"/>
              <w:spacing w:before="0" w:after="0" w:line="240" w:lineRule="auto"/>
              <w:rPr>
                <w:rFonts w:asciiTheme="minorHAnsi" w:hAnsiTheme="minorHAnsi" w:cstheme="minorHAnsi"/>
                <w:color w:val="000000"/>
              </w:rPr>
            </w:pPr>
          </w:p>
        </w:tc>
      </w:tr>
      <w:tr w:rsidR="00240DFC" w:rsidRPr="00CE1025" w14:paraId="356A3AF1" w14:textId="77777777" w:rsidTr="000A7EB7">
        <w:trPr>
          <w:trHeight w:val="794"/>
        </w:trPr>
        <w:tc>
          <w:tcPr>
            <w:tcW w:w="1413" w:type="dxa"/>
          </w:tcPr>
          <w:p w14:paraId="143BC43E" w14:textId="20696353" w:rsidR="00240DFC" w:rsidRDefault="00240DFC" w:rsidP="00E3706E">
            <w:pPr>
              <w:pStyle w:val="TableEntry"/>
              <w:spacing w:before="0" w:after="0" w:line="240" w:lineRule="auto"/>
            </w:pPr>
            <w:r>
              <w:rPr>
                <w:rFonts w:cs="Arial"/>
                <w:color w:val="000000"/>
              </w:rPr>
              <w:t>Working at site to provide access to facility for members of the public for organised sporting activities</w:t>
            </w:r>
          </w:p>
        </w:tc>
        <w:tc>
          <w:tcPr>
            <w:tcW w:w="2551" w:type="dxa"/>
          </w:tcPr>
          <w:p w14:paraId="58E92C1C" w14:textId="77777777" w:rsidR="00240DFC" w:rsidRDefault="00240DFC" w:rsidP="00240DFC">
            <w:pPr>
              <w:pStyle w:val="TableEntry"/>
              <w:spacing w:before="0" w:after="0" w:line="240" w:lineRule="auto"/>
              <w:rPr>
                <w:rFonts w:cs="Arial"/>
                <w:color w:val="000000"/>
              </w:rPr>
            </w:pPr>
            <w:r>
              <w:rPr>
                <w:rFonts w:cs="Arial"/>
                <w:color w:val="000000"/>
              </w:rPr>
              <w:t xml:space="preserve">Risk of infection from Covid-19 from members of the public. </w:t>
            </w:r>
          </w:p>
          <w:p w14:paraId="044E00F9" w14:textId="77777777" w:rsidR="00240DFC" w:rsidRDefault="00240DFC" w:rsidP="00240DFC">
            <w:pPr>
              <w:pStyle w:val="TableEntry"/>
              <w:spacing w:before="0" w:after="0" w:line="240" w:lineRule="auto"/>
              <w:rPr>
                <w:rFonts w:cs="Arial"/>
                <w:color w:val="000000"/>
              </w:rPr>
            </w:pPr>
          </w:p>
          <w:p w14:paraId="3F87F8EB" w14:textId="77777777" w:rsidR="00240DFC" w:rsidRDefault="00240DFC" w:rsidP="00240DFC">
            <w:pPr>
              <w:pStyle w:val="TableEntry"/>
              <w:spacing w:before="0" w:after="0" w:line="240" w:lineRule="auto"/>
              <w:rPr>
                <w:rFonts w:cs="Arial"/>
                <w:color w:val="000000"/>
              </w:rPr>
            </w:pPr>
          </w:p>
          <w:p w14:paraId="5E652C81" w14:textId="77777777" w:rsidR="00240DFC" w:rsidRDefault="00240DFC" w:rsidP="00240DFC">
            <w:pPr>
              <w:pStyle w:val="TableEntry"/>
              <w:spacing w:before="0" w:after="0" w:line="240" w:lineRule="auto"/>
              <w:rPr>
                <w:rFonts w:cs="Arial"/>
                <w:color w:val="000000"/>
              </w:rPr>
            </w:pPr>
            <w:r w:rsidRPr="008768A0">
              <w:rPr>
                <w:rFonts w:cs="Arial"/>
                <w:color w:val="000000"/>
              </w:rPr>
              <w:t xml:space="preserve">Increased risk from personal attacks </w:t>
            </w:r>
            <w:r>
              <w:rPr>
                <w:rFonts w:cs="Arial"/>
                <w:color w:val="000000"/>
              </w:rPr>
              <w:t xml:space="preserve">by </w:t>
            </w:r>
            <w:r w:rsidRPr="00C9286A">
              <w:rPr>
                <w:rFonts w:cs="Arial"/>
                <w:color w:val="000000"/>
              </w:rPr>
              <w:t>aggrieved</w:t>
            </w:r>
            <w:r>
              <w:rPr>
                <w:rFonts w:cs="Arial"/>
                <w:color w:val="000000"/>
              </w:rPr>
              <w:t xml:space="preserve"> members of the public</w:t>
            </w:r>
            <w:r w:rsidRPr="00C9286A">
              <w:rPr>
                <w:rFonts w:cs="Arial"/>
                <w:color w:val="000000"/>
              </w:rPr>
              <w:t>, mentally ill, under the influence of drugs, alcohol or medication</w:t>
            </w:r>
            <w:r>
              <w:rPr>
                <w:rFonts w:cs="Arial"/>
                <w:color w:val="000000"/>
              </w:rPr>
              <w:t>. Verbal or physical abuse, use of weapons.</w:t>
            </w:r>
          </w:p>
          <w:p w14:paraId="5C6A7634" w14:textId="77777777" w:rsidR="00240DFC" w:rsidRDefault="00240DFC" w:rsidP="00E3706E">
            <w:pPr>
              <w:pStyle w:val="TableEntry"/>
              <w:spacing w:before="0" w:after="0" w:line="240" w:lineRule="auto"/>
              <w:rPr>
                <w:rFonts w:cs="Arial"/>
                <w:color w:val="000000"/>
              </w:rPr>
            </w:pPr>
          </w:p>
          <w:p w14:paraId="7B4597A2" w14:textId="77777777" w:rsidR="0093268C" w:rsidRDefault="0093268C" w:rsidP="0093268C">
            <w:pPr>
              <w:pStyle w:val="TableEntry"/>
              <w:spacing w:before="0" w:after="0" w:line="240" w:lineRule="auto"/>
              <w:rPr>
                <w:rFonts w:cs="Arial"/>
                <w:color w:val="000000"/>
              </w:rPr>
            </w:pPr>
            <w:r>
              <w:rPr>
                <w:rFonts w:cs="Arial"/>
                <w:color w:val="000000"/>
              </w:rPr>
              <w:t xml:space="preserve">Lack of normal office infrastructure and support systems to back up staff (potential delay </w:t>
            </w:r>
            <w:r>
              <w:rPr>
                <w:rFonts w:cs="Arial"/>
                <w:color w:val="000000"/>
              </w:rPr>
              <w:lastRenderedPageBreak/>
              <w:t>in reporting problems and summoning help)</w:t>
            </w:r>
          </w:p>
          <w:p w14:paraId="37D70D86" w14:textId="77777777" w:rsidR="0093268C" w:rsidRDefault="0093268C" w:rsidP="0093268C">
            <w:pPr>
              <w:pStyle w:val="TableEntry"/>
              <w:spacing w:before="0" w:after="0" w:line="240" w:lineRule="auto"/>
              <w:rPr>
                <w:rFonts w:cs="Arial"/>
                <w:color w:val="000000"/>
              </w:rPr>
            </w:pPr>
          </w:p>
          <w:p w14:paraId="502EA844" w14:textId="77777777" w:rsidR="0093268C" w:rsidRDefault="0093268C" w:rsidP="0093268C">
            <w:pPr>
              <w:pStyle w:val="TableEntry"/>
              <w:spacing w:before="0" w:after="0" w:line="240" w:lineRule="auto"/>
              <w:rPr>
                <w:rFonts w:cs="Arial"/>
                <w:color w:val="000000"/>
              </w:rPr>
            </w:pPr>
            <w:r>
              <w:rPr>
                <w:rFonts w:cs="Arial"/>
                <w:color w:val="000000"/>
              </w:rPr>
              <w:t>Accident and or pre-existing medical conditions/illness requiring medical help. Potential to not be able to summons help.</w:t>
            </w:r>
          </w:p>
          <w:p w14:paraId="53E44C39" w14:textId="3EE11835" w:rsidR="0093268C" w:rsidRDefault="0093268C" w:rsidP="00E3706E">
            <w:pPr>
              <w:pStyle w:val="TableEntry"/>
              <w:spacing w:before="0" w:after="0" w:line="240" w:lineRule="auto"/>
              <w:rPr>
                <w:rFonts w:cs="Arial"/>
                <w:color w:val="000000"/>
              </w:rPr>
            </w:pPr>
          </w:p>
        </w:tc>
        <w:tc>
          <w:tcPr>
            <w:tcW w:w="1560" w:type="dxa"/>
          </w:tcPr>
          <w:p w14:paraId="784D0E68" w14:textId="59E4B205" w:rsidR="00240DFC" w:rsidRDefault="00240DFC" w:rsidP="00E3706E">
            <w:pPr>
              <w:pStyle w:val="TableEntry"/>
              <w:spacing w:before="0" w:after="0" w:line="240" w:lineRule="auto"/>
              <w:rPr>
                <w:rFonts w:cs="Arial"/>
                <w:color w:val="000000"/>
              </w:rPr>
            </w:pPr>
            <w:r>
              <w:rPr>
                <w:rFonts w:cs="Arial"/>
                <w:color w:val="000000"/>
              </w:rPr>
              <w:lastRenderedPageBreak/>
              <w:t>Outdoor Recreation staff</w:t>
            </w:r>
          </w:p>
        </w:tc>
        <w:tc>
          <w:tcPr>
            <w:tcW w:w="4580" w:type="dxa"/>
          </w:tcPr>
          <w:p w14:paraId="7D839279" w14:textId="77777777" w:rsidR="00240DFC" w:rsidRPr="009B2C05" w:rsidRDefault="00240DFC" w:rsidP="00240DFC">
            <w:pPr>
              <w:rPr>
                <w:rFonts w:cs="Arial"/>
                <w:bCs/>
              </w:rPr>
            </w:pPr>
            <w:r w:rsidRPr="009B2C05">
              <w:rPr>
                <w:rFonts w:cs="Arial"/>
                <w:bCs/>
              </w:rPr>
              <w:t>Staff are provided with council uniform</w:t>
            </w:r>
          </w:p>
          <w:p w14:paraId="3B971A67" w14:textId="77777777" w:rsidR="00240DFC" w:rsidRPr="00810332" w:rsidRDefault="00240DFC" w:rsidP="00240DFC">
            <w:pPr>
              <w:pStyle w:val="TableEntry"/>
              <w:spacing w:before="0" w:after="0" w:line="240" w:lineRule="auto"/>
              <w:rPr>
                <w:rFonts w:cs="Arial"/>
                <w:color w:val="000000"/>
              </w:rPr>
            </w:pPr>
          </w:p>
          <w:p w14:paraId="2EDCB15E" w14:textId="77777777" w:rsidR="00240DFC" w:rsidRDefault="00240DFC" w:rsidP="00240DFC">
            <w:pPr>
              <w:pStyle w:val="TableEntry"/>
              <w:spacing w:before="0" w:after="0" w:line="240" w:lineRule="auto"/>
              <w:rPr>
                <w:rFonts w:cs="Arial"/>
                <w:color w:val="000000"/>
              </w:rPr>
            </w:pPr>
            <w:r>
              <w:rPr>
                <w:rFonts w:cs="Arial"/>
                <w:color w:val="000000"/>
              </w:rPr>
              <w:t xml:space="preserve">Two-metre social distancing rule </w:t>
            </w:r>
            <w:r w:rsidRPr="00810332">
              <w:rPr>
                <w:rFonts w:cs="Arial"/>
                <w:color w:val="000000"/>
              </w:rPr>
              <w:t xml:space="preserve">followed </w:t>
            </w:r>
            <w:r>
              <w:rPr>
                <w:rFonts w:cs="Arial"/>
                <w:color w:val="000000"/>
              </w:rPr>
              <w:t xml:space="preserve">when approaching members of the public </w:t>
            </w:r>
          </w:p>
          <w:p w14:paraId="638D35B8" w14:textId="77777777" w:rsidR="00240DFC" w:rsidRDefault="00240DFC" w:rsidP="00240DFC">
            <w:pPr>
              <w:pStyle w:val="TableEntry"/>
              <w:spacing w:before="0" w:after="0" w:line="240" w:lineRule="auto"/>
              <w:rPr>
                <w:rFonts w:cs="Arial"/>
              </w:rPr>
            </w:pPr>
            <w:r>
              <w:rPr>
                <w:rFonts w:cs="Arial"/>
              </w:rPr>
              <w:t xml:space="preserve">It </w:t>
            </w:r>
            <w:r w:rsidRPr="0094789B">
              <w:rPr>
                <w:rFonts w:cs="Arial"/>
              </w:rPr>
              <w:t xml:space="preserve">is imperative that </w:t>
            </w:r>
            <w:r>
              <w:rPr>
                <w:rFonts w:cs="Arial"/>
              </w:rPr>
              <w:t>contact with the public</w:t>
            </w:r>
            <w:r w:rsidRPr="0094789B">
              <w:rPr>
                <w:rFonts w:cs="Arial"/>
              </w:rPr>
              <w:t xml:space="preserve"> is undertaken at a safe distance and if they refuse to comply </w:t>
            </w:r>
            <w:r>
              <w:rPr>
                <w:rFonts w:cs="Arial"/>
              </w:rPr>
              <w:t xml:space="preserve">with rules </w:t>
            </w:r>
            <w:r w:rsidRPr="0094789B">
              <w:rPr>
                <w:rFonts w:cs="Arial"/>
              </w:rPr>
              <w:t>and/or become confrontational</w:t>
            </w:r>
            <w:r>
              <w:rPr>
                <w:rFonts w:cs="Arial"/>
              </w:rPr>
              <w:t>,</w:t>
            </w:r>
            <w:r w:rsidRPr="0094789B">
              <w:rPr>
                <w:rFonts w:cs="Arial"/>
              </w:rPr>
              <w:t xml:space="preserve"> retreat and call </w:t>
            </w:r>
            <w:r>
              <w:rPr>
                <w:rFonts w:cs="Arial"/>
              </w:rPr>
              <w:t xml:space="preserve">park wardens and / or </w:t>
            </w:r>
            <w:r w:rsidRPr="0094789B">
              <w:rPr>
                <w:rFonts w:cs="Arial"/>
              </w:rPr>
              <w:t>emergency services.</w:t>
            </w:r>
            <w:r>
              <w:rPr>
                <w:rFonts w:cs="Arial"/>
              </w:rPr>
              <w:t xml:space="preserve"> </w:t>
            </w:r>
          </w:p>
          <w:p w14:paraId="3B52B421" w14:textId="77777777" w:rsidR="00240DFC" w:rsidRDefault="00240DFC" w:rsidP="00240DFC">
            <w:pPr>
              <w:pStyle w:val="TableEntry"/>
              <w:spacing w:before="0" w:after="0" w:line="240" w:lineRule="auto"/>
              <w:rPr>
                <w:rFonts w:cs="Arial"/>
              </w:rPr>
            </w:pPr>
          </w:p>
          <w:p w14:paraId="6ED5191F" w14:textId="77777777" w:rsidR="00240DFC" w:rsidRDefault="00240DFC" w:rsidP="00240DFC">
            <w:pPr>
              <w:pStyle w:val="TableEntry"/>
              <w:spacing w:before="0" w:after="0" w:line="240" w:lineRule="auto"/>
              <w:rPr>
                <w:rFonts w:cs="Arial"/>
                <w:color w:val="000000"/>
              </w:rPr>
            </w:pPr>
          </w:p>
          <w:p w14:paraId="0031B0E1" w14:textId="77777777" w:rsidR="00240DFC" w:rsidRPr="0094789B" w:rsidRDefault="00240DFC" w:rsidP="00240DFC">
            <w:pPr>
              <w:spacing w:line="240" w:lineRule="auto"/>
              <w:rPr>
                <w:rFonts w:cs="Arial"/>
              </w:rPr>
            </w:pPr>
            <w:r w:rsidRPr="0094789B">
              <w:rPr>
                <w:rFonts w:cs="Arial"/>
              </w:rPr>
              <w:t>Rigorous checks carried out by line managers to ensure that the necessary procedures are being followed.</w:t>
            </w:r>
          </w:p>
          <w:p w14:paraId="0498510D" w14:textId="77777777" w:rsidR="0093268C" w:rsidRDefault="0093268C" w:rsidP="0093268C">
            <w:pPr>
              <w:pStyle w:val="TableEntry"/>
              <w:spacing w:before="0" w:after="0" w:line="240" w:lineRule="auto"/>
              <w:rPr>
                <w:rFonts w:cs="Arial"/>
                <w:color w:val="000000"/>
              </w:rPr>
            </w:pPr>
            <w:r w:rsidRPr="00D57A32">
              <w:rPr>
                <w:rFonts w:cs="Arial"/>
                <w:color w:val="000000"/>
              </w:rPr>
              <w:t>Staff emergency contact details kept up to date</w:t>
            </w:r>
            <w:r>
              <w:rPr>
                <w:rFonts w:cs="Arial"/>
                <w:color w:val="000000"/>
              </w:rPr>
              <w:t xml:space="preserve"> and rota up to date with details of park site visits.</w:t>
            </w:r>
          </w:p>
          <w:p w14:paraId="626A155F" w14:textId="77777777" w:rsidR="0093268C" w:rsidRDefault="0093268C" w:rsidP="0093268C">
            <w:pPr>
              <w:pStyle w:val="TableEntry"/>
              <w:spacing w:before="0" w:after="0" w:line="240" w:lineRule="auto"/>
              <w:rPr>
                <w:rFonts w:cs="Arial"/>
                <w:color w:val="000000"/>
              </w:rPr>
            </w:pPr>
          </w:p>
          <w:p w14:paraId="3B5145BF" w14:textId="14DBB023" w:rsidR="0093268C" w:rsidRPr="0093268C" w:rsidRDefault="0093268C" w:rsidP="0093268C">
            <w:pPr>
              <w:pStyle w:val="TableEntry"/>
              <w:spacing w:before="0" w:after="0" w:line="240" w:lineRule="auto"/>
              <w:rPr>
                <w:rFonts w:cs="Arial"/>
                <w:color w:val="000000"/>
              </w:rPr>
            </w:pPr>
            <w:r>
              <w:rPr>
                <w:rFonts w:cs="Arial"/>
                <w:color w:val="000000"/>
              </w:rPr>
              <w:lastRenderedPageBreak/>
              <w:t xml:space="preserve">Staff ensure they are aware of surroundings and check who may be near them to access any danger dynamically. </w:t>
            </w:r>
          </w:p>
          <w:p w14:paraId="3F2E949B" w14:textId="37ED897A" w:rsidR="00240DFC" w:rsidRPr="0093268C" w:rsidRDefault="0093268C" w:rsidP="0093268C">
            <w:pPr>
              <w:pStyle w:val="Header"/>
              <w:spacing w:before="100" w:beforeAutospacing="1" w:after="100" w:afterAutospacing="1"/>
              <w:ind w:left="0"/>
              <w:rPr>
                <w:b w:val="0"/>
                <w:sz w:val="20"/>
                <w:szCs w:val="20"/>
              </w:rPr>
            </w:pPr>
            <w:r w:rsidRPr="0093268C">
              <w:rPr>
                <w:b w:val="0"/>
                <w:color w:val="000000"/>
                <w:sz w:val="20"/>
                <w:szCs w:val="20"/>
              </w:rPr>
              <w:t>Lines of communication during offsite working. Mobile phone contact to Ward Security, park wardens, supervisor and/or line manager</w:t>
            </w:r>
          </w:p>
        </w:tc>
        <w:tc>
          <w:tcPr>
            <w:tcW w:w="567" w:type="dxa"/>
          </w:tcPr>
          <w:p w14:paraId="7907DCA4" w14:textId="3D06363B"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3DA873B8" w14:textId="325B3B07"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026C224E" w14:textId="70F44412" w:rsidR="00240DFC" w:rsidRDefault="00240DFC" w:rsidP="00E3706E">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96CB041"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61" w:type="dxa"/>
          </w:tcPr>
          <w:p w14:paraId="29B25DA5"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50" w:type="dxa"/>
          </w:tcPr>
          <w:p w14:paraId="3ABF5DF8" w14:textId="77777777" w:rsidR="00240DFC" w:rsidRPr="00CE1025" w:rsidRDefault="00240DFC" w:rsidP="00E3706E">
            <w:pPr>
              <w:pStyle w:val="TableEntry"/>
              <w:spacing w:before="0" w:after="0" w:line="240" w:lineRule="auto"/>
              <w:rPr>
                <w:rFonts w:asciiTheme="minorHAnsi" w:hAnsiTheme="minorHAnsi" w:cstheme="minorHAnsi"/>
                <w:color w:val="000000"/>
              </w:rPr>
            </w:pPr>
          </w:p>
        </w:tc>
        <w:tc>
          <w:tcPr>
            <w:tcW w:w="550" w:type="dxa"/>
          </w:tcPr>
          <w:p w14:paraId="5A84D848" w14:textId="77777777" w:rsidR="00240DFC" w:rsidRPr="00CE1025" w:rsidRDefault="00240DFC" w:rsidP="00E3706E">
            <w:pPr>
              <w:pStyle w:val="TableEntry"/>
              <w:spacing w:before="0" w:after="0" w:line="240" w:lineRule="auto"/>
              <w:rPr>
                <w:rFonts w:asciiTheme="minorHAnsi" w:hAnsiTheme="minorHAnsi" w:cstheme="minorHAnsi"/>
                <w:color w:val="000000"/>
              </w:rPr>
            </w:pPr>
          </w:p>
        </w:tc>
      </w:tr>
      <w:tr w:rsidR="00D05EF8" w:rsidRPr="00CE1025" w14:paraId="45C14972" w14:textId="77777777" w:rsidTr="000A7EB7">
        <w:trPr>
          <w:trHeight w:val="794"/>
        </w:trPr>
        <w:tc>
          <w:tcPr>
            <w:tcW w:w="1413" w:type="dxa"/>
          </w:tcPr>
          <w:p w14:paraId="7229D4AD" w14:textId="77777777" w:rsidR="00D05EF8" w:rsidRDefault="00D05EF8" w:rsidP="00D05EF8">
            <w:pPr>
              <w:pStyle w:val="TableEntry"/>
              <w:spacing w:before="0" w:after="0" w:line="240" w:lineRule="auto"/>
              <w:rPr>
                <w:rFonts w:cs="Arial"/>
                <w:color w:val="000000"/>
              </w:rPr>
            </w:pPr>
            <w:r>
              <w:rPr>
                <w:rFonts w:cs="Arial"/>
                <w:color w:val="000000"/>
              </w:rPr>
              <w:t>Manual handling sports and facility equipment</w:t>
            </w:r>
          </w:p>
          <w:p w14:paraId="5ABAA565" w14:textId="77777777" w:rsidR="00D05EF8" w:rsidRDefault="00D05EF8" w:rsidP="00D05EF8">
            <w:pPr>
              <w:pStyle w:val="TableEntry"/>
              <w:spacing w:before="0" w:after="0" w:line="240" w:lineRule="auto"/>
              <w:rPr>
                <w:rFonts w:cs="Arial"/>
                <w:color w:val="000000"/>
              </w:rPr>
            </w:pPr>
          </w:p>
          <w:p w14:paraId="3EFF0CDB" w14:textId="77777777" w:rsidR="008D29F0" w:rsidRPr="008D29F0" w:rsidRDefault="008D29F0" w:rsidP="008D29F0"/>
          <w:p w14:paraId="76153E09" w14:textId="77777777" w:rsidR="008D29F0" w:rsidRPr="008D29F0" w:rsidRDefault="008D29F0" w:rsidP="008D29F0"/>
          <w:p w14:paraId="390D2A8C" w14:textId="77777777" w:rsidR="008D29F0" w:rsidRPr="008D29F0" w:rsidRDefault="008D29F0" w:rsidP="008D29F0"/>
          <w:p w14:paraId="55ABFDEA" w14:textId="77777777" w:rsidR="008D29F0" w:rsidRPr="008D29F0" w:rsidRDefault="008D29F0" w:rsidP="008D29F0"/>
          <w:p w14:paraId="19381C9A" w14:textId="77777777" w:rsidR="008D29F0" w:rsidRPr="008D29F0" w:rsidRDefault="008D29F0" w:rsidP="008D29F0"/>
          <w:p w14:paraId="65BC1841" w14:textId="77777777" w:rsidR="008D29F0" w:rsidRPr="008D29F0" w:rsidRDefault="008D29F0" w:rsidP="008D29F0"/>
          <w:p w14:paraId="78D5453E" w14:textId="77777777" w:rsidR="008D29F0" w:rsidRDefault="008D29F0" w:rsidP="008D29F0">
            <w:pPr>
              <w:rPr>
                <w:rFonts w:cs="Arial"/>
                <w:color w:val="000000"/>
              </w:rPr>
            </w:pPr>
          </w:p>
          <w:p w14:paraId="0EB6EF64" w14:textId="28CE4998" w:rsidR="008D29F0" w:rsidRPr="008D29F0" w:rsidRDefault="008D29F0" w:rsidP="008D29F0">
            <w:pPr>
              <w:tabs>
                <w:tab w:val="left" w:pos="1071"/>
              </w:tabs>
            </w:pPr>
            <w:r>
              <w:tab/>
            </w:r>
          </w:p>
        </w:tc>
        <w:tc>
          <w:tcPr>
            <w:tcW w:w="2551" w:type="dxa"/>
          </w:tcPr>
          <w:p w14:paraId="1B0A8C66" w14:textId="1ABD2ED0" w:rsidR="00D05EF8" w:rsidRDefault="00D05EF8" w:rsidP="00D05EF8">
            <w:pPr>
              <w:pStyle w:val="TableEntry"/>
              <w:spacing w:before="0" w:after="0" w:line="240" w:lineRule="auto"/>
              <w:rPr>
                <w:rFonts w:cs="Arial"/>
                <w:color w:val="000000"/>
              </w:rPr>
            </w:pPr>
            <w:r>
              <w:rPr>
                <w:rFonts w:cs="Arial"/>
                <w:color w:val="000000"/>
              </w:rPr>
              <w:t>Risk of infection from Covid-19</w:t>
            </w:r>
          </w:p>
        </w:tc>
        <w:tc>
          <w:tcPr>
            <w:tcW w:w="1560" w:type="dxa"/>
          </w:tcPr>
          <w:p w14:paraId="47013B70" w14:textId="77777777" w:rsidR="00D05EF8" w:rsidRDefault="00D05EF8" w:rsidP="00D05EF8">
            <w:pPr>
              <w:pStyle w:val="TableEntry"/>
              <w:spacing w:before="0" w:after="0" w:line="240" w:lineRule="auto"/>
              <w:rPr>
                <w:rFonts w:cs="Arial"/>
                <w:color w:val="000000"/>
              </w:rPr>
            </w:pPr>
            <w:r>
              <w:rPr>
                <w:rFonts w:cs="Arial"/>
                <w:color w:val="000000"/>
              </w:rPr>
              <w:t>Staff and customers</w:t>
            </w:r>
          </w:p>
          <w:p w14:paraId="7EB8D9F3" w14:textId="77777777" w:rsidR="00D05EF8" w:rsidRDefault="00D05EF8" w:rsidP="00D05EF8">
            <w:pPr>
              <w:pStyle w:val="TableEntry"/>
              <w:spacing w:before="0" w:after="0" w:line="240" w:lineRule="auto"/>
              <w:rPr>
                <w:rFonts w:cs="Arial"/>
                <w:color w:val="000000"/>
              </w:rPr>
            </w:pPr>
          </w:p>
        </w:tc>
        <w:tc>
          <w:tcPr>
            <w:tcW w:w="4580" w:type="dxa"/>
          </w:tcPr>
          <w:p w14:paraId="5B7737E2" w14:textId="26337757" w:rsidR="00D05EF8" w:rsidRDefault="00D05EF8" w:rsidP="00D05EF8">
            <w:pPr>
              <w:pStyle w:val="Header"/>
              <w:spacing w:before="100" w:beforeAutospacing="1" w:after="100" w:afterAutospacing="1"/>
              <w:ind w:left="0"/>
              <w:rPr>
                <w:b w:val="0"/>
                <w:sz w:val="20"/>
              </w:rPr>
            </w:pPr>
            <w:r>
              <w:rPr>
                <w:b w:val="0"/>
                <w:sz w:val="20"/>
              </w:rPr>
              <w:t>Clubs users to nominate up to two people to</w:t>
            </w:r>
            <w:r w:rsidR="009A4FC5">
              <w:rPr>
                <w:b w:val="0"/>
                <w:sz w:val="20"/>
              </w:rPr>
              <w:t xml:space="preserve"> move</w:t>
            </w:r>
            <w:r>
              <w:rPr>
                <w:b w:val="0"/>
                <w:sz w:val="20"/>
              </w:rPr>
              <w:t xml:space="preserve"> pitch corner poles</w:t>
            </w:r>
            <w:r w:rsidR="009A4FC5">
              <w:rPr>
                <w:b w:val="0"/>
                <w:sz w:val="20"/>
              </w:rPr>
              <w:t>,</w:t>
            </w:r>
            <w:r>
              <w:rPr>
                <w:b w:val="0"/>
                <w:sz w:val="20"/>
              </w:rPr>
              <w:t xml:space="preserve"> flags</w:t>
            </w:r>
            <w:r w:rsidR="009A4FC5">
              <w:rPr>
                <w:b w:val="0"/>
                <w:sz w:val="20"/>
              </w:rPr>
              <w:t xml:space="preserve"> </w:t>
            </w:r>
            <w:r>
              <w:rPr>
                <w:b w:val="0"/>
                <w:sz w:val="20"/>
              </w:rPr>
              <w:t>and any other sports equipment to and from the facility. Before and after use equipment to be cleaned with disinfectant</w:t>
            </w:r>
          </w:p>
          <w:p w14:paraId="07A7CD18" w14:textId="77777777" w:rsidR="00D05EF8" w:rsidRDefault="00D05EF8" w:rsidP="00D05EF8">
            <w:pPr>
              <w:pStyle w:val="Header"/>
              <w:spacing w:before="100" w:beforeAutospacing="1" w:after="100" w:afterAutospacing="1"/>
              <w:ind w:left="0"/>
              <w:rPr>
                <w:b w:val="0"/>
                <w:sz w:val="20"/>
              </w:rPr>
            </w:pPr>
            <w:r>
              <w:rPr>
                <w:b w:val="0"/>
                <w:sz w:val="20"/>
              </w:rPr>
              <w:t xml:space="preserve">Gloves &amp; masks should be worn when breaking Social distance </w:t>
            </w:r>
          </w:p>
          <w:p w14:paraId="4B73CC16" w14:textId="77777777" w:rsidR="00D05EF8" w:rsidRDefault="00D05EF8" w:rsidP="00D05EF8">
            <w:pPr>
              <w:pStyle w:val="Header"/>
              <w:spacing w:before="100" w:beforeAutospacing="1" w:after="100" w:afterAutospacing="1"/>
              <w:ind w:left="0"/>
              <w:rPr>
                <w:b w:val="0"/>
                <w:sz w:val="20"/>
              </w:rPr>
            </w:pPr>
            <w:r>
              <w:rPr>
                <w:b w:val="0"/>
                <w:sz w:val="20"/>
              </w:rPr>
              <w:t xml:space="preserve">Pre plan to limit time breaking social distancing to a minimum . </w:t>
            </w:r>
          </w:p>
          <w:p w14:paraId="148E48A0" w14:textId="346954F0" w:rsidR="00D05EF8" w:rsidRPr="009B2C05" w:rsidRDefault="00D05EF8" w:rsidP="00D05EF8">
            <w:pPr>
              <w:rPr>
                <w:rFonts w:cs="Arial"/>
                <w:bCs/>
              </w:rPr>
            </w:pPr>
            <w:r w:rsidRPr="00F4743E">
              <w:t>S</w:t>
            </w:r>
            <w:r>
              <w:t>ta</w:t>
            </w:r>
            <w:r w:rsidRPr="00F4743E">
              <w:t>ff to keep to manual handling procedures</w:t>
            </w:r>
            <w:r>
              <w:t>.</w:t>
            </w:r>
            <w:r w:rsidRPr="00F4743E">
              <w:t xml:space="preserve"> </w:t>
            </w:r>
          </w:p>
        </w:tc>
        <w:tc>
          <w:tcPr>
            <w:tcW w:w="567" w:type="dxa"/>
          </w:tcPr>
          <w:p w14:paraId="3184D3A7" w14:textId="20C8F857"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1</w:t>
            </w:r>
          </w:p>
        </w:tc>
        <w:tc>
          <w:tcPr>
            <w:tcW w:w="567" w:type="dxa"/>
          </w:tcPr>
          <w:p w14:paraId="4FB889FB" w14:textId="58EBED82"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567" w:type="dxa"/>
          </w:tcPr>
          <w:p w14:paraId="759233A1" w14:textId="6E036E23" w:rsidR="00D05EF8" w:rsidRDefault="003C7B15"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4</w:t>
            </w:r>
          </w:p>
        </w:tc>
        <w:tc>
          <w:tcPr>
            <w:tcW w:w="1694" w:type="dxa"/>
          </w:tcPr>
          <w:p w14:paraId="04D39257"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61" w:type="dxa"/>
          </w:tcPr>
          <w:p w14:paraId="43A1C7FB"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50" w:type="dxa"/>
          </w:tcPr>
          <w:p w14:paraId="3081C0C0" w14:textId="77777777" w:rsidR="00D05EF8" w:rsidRPr="00CE1025" w:rsidRDefault="00D05EF8" w:rsidP="00D05EF8">
            <w:pPr>
              <w:pStyle w:val="TableEntry"/>
              <w:spacing w:before="0" w:after="0" w:line="240" w:lineRule="auto"/>
              <w:rPr>
                <w:rFonts w:asciiTheme="minorHAnsi" w:hAnsiTheme="minorHAnsi" w:cstheme="minorHAnsi"/>
                <w:color w:val="000000"/>
              </w:rPr>
            </w:pPr>
          </w:p>
        </w:tc>
        <w:tc>
          <w:tcPr>
            <w:tcW w:w="550" w:type="dxa"/>
          </w:tcPr>
          <w:p w14:paraId="7CCC540C" w14:textId="77777777" w:rsidR="00D05EF8" w:rsidRPr="00CE1025" w:rsidRDefault="00D05EF8" w:rsidP="00D05EF8">
            <w:pPr>
              <w:pStyle w:val="TableEntry"/>
              <w:spacing w:before="0" w:after="0" w:line="240" w:lineRule="auto"/>
              <w:rPr>
                <w:rFonts w:asciiTheme="minorHAnsi" w:hAnsiTheme="minorHAnsi" w:cstheme="minorHAnsi"/>
                <w:color w:val="000000"/>
              </w:rPr>
            </w:pPr>
          </w:p>
        </w:tc>
      </w:tr>
      <w:tr w:rsidR="008D29F0" w:rsidRPr="00CE1025" w14:paraId="7D549DC8" w14:textId="77777777" w:rsidTr="000A7EB7">
        <w:trPr>
          <w:trHeight w:val="794"/>
        </w:trPr>
        <w:tc>
          <w:tcPr>
            <w:tcW w:w="1413" w:type="dxa"/>
          </w:tcPr>
          <w:p w14:paraId="3235FCB1" w14:textId="77777777" w:rsidR="008D29F0" w:rsidRPr="004303B1" w:rsidRDefault="008D29F0" w:rsidP="008D29F0">
            <w:pPr>
              <w:rPr>
                <w:rFonts w:cs="Arial"/>
                <w:bCs/>
              </w:rPr>
            </w:pPr>
            <w:r w:rsidRPr="004303B1">
              <w:rPr>
                <w:rFonts w:cs="Arial"/>
                <w:bCs/>
              </w:rPr>
              <w:t>Electrical equipment.</w:t>
            </w:r>
          </w:p>
          <w:p w14:paraId="5C2BCFAA" w14:textId="77777777" w:rsidR="008D29F0" w:rsidRPr="004303B1" w:rsidRDefault="008D29F0" w:rsidP="008D29F0">
            <w:pPr>
              <w:rPr>
                <w:rFonts w:cs="Arial"/>
                <w:bCs/>
              </w:rPr>
            </w:pPr>
          </w:p>
          <w:p w14:paraId="17CAA3E6" w14:textId="77777777" w:rsidR="008D29F0" w:rsidRPr="004303B1" w:rsidRDefault="008D29F0" w:rsidP="008D29F0">
            <w:pPr>
              <w:rPr>
                <w:rFonts w:cs="Arial"/>
                <w:bCs/>
              </w:rPr>
            </w:pPr>
            <w:r w:rsidRPr="004303B1">
              <w:rPr>
                <w:rFonts w:cs="Arial"/>
                <w:bCs/>
              </w:rPr>
              <w:t xml:space="preserve">Staff could get shocks or burns from faulty </w:t>
            </w:r>
            <w:r w:rsidRPr="004303B1">
              <w:rPr>
                <w:rFonts w:cs="Arial"/>
                <w:bCs/>
              </w:rPr>
              <w:lastRenderedPageBreak/>
              <w:t>electrical equipment.</w:t>
            </w:r>
          </w:p>
          <w:p w14:paraId="6E44196F" w14:textId="53FE5AB0" w:rsidR="008D29F0" w:rsidRDefault="008D29F0" w:rsidP="008D29F0">
            <w:pPr>
              <w:pStyle w:val="TableEntry"/>
              <w:spacing w:before="0" w:after="0" w:line="240" w:lineRule="auto"/>
              <w:rPr>
                <w:rFonts w:cs="Arial"/>
                <w:color w:val="000000"/>
              </w:rPr>
            </w:pPr>
            <w:r w:rsidRPr="004303B1">
              <w:rPr>
                <w:rFonts w:cs="Arial"/>
                <w:bCs/>
              </w:rPr>
              <w:t>Electrical faults can also lead to fires.</w:t>
            </w:r>
          </w:p>
        </w:tc>
        <w:tc>
          <w:tcPr>
            <w:tcW w:w="2551" w:type="dxa"/>
          </w:tcPr>
          <w:p w14:paraId="4590B295" w14:textId="77777777" w:rsidR="008D29F0" w:rsidRDefault="008D29F0" w:rsidP="00D05EF8">
            <w:pPr>
              <w:pStyle w:val="TableEntry"/>
              <w:spacing w:before="0" w:after="0" w:line="240" w:lineRule="auto"/>
              <w:rPr>
                <w:rFonts w:cs="Arial"/>
                <w:color w:val="000000"/>
              </w:rPr>
            </w:pPr>
          </w:p>
        </w:tc>
        <w:tc>
          <w:tcPr>
            <w:tcW w:w="1560" w:type="dxa"/>
          </w:tcPr>
          <w:p w14:paraId="5B1FD053" w14:textId="6224F994" w:rsidR="008D29F0" w:rsidRDefault="008D29F0" w:rsidP="00D05EF8">
            <w:pPr>
              <w:pStyle w:val="TableEntry"/>
              <w:spacing w:before="0" w:after="0" w:line="240" w:lineRule="auto"/>
              <w:rPr>
                <w:rFonts w:cs="Arial"/>
                <w:color w:val="000000"/>
              </w:rPr>
            </w:pPr>
            <w:r>
              <w:rPr>
                <w:rFonts w:cs="Arial"/>
                <w:color w:val="000000"/>
              </w:rPr>
              <w:t>Staff , members of the public</w:t>
            </w:r>
          </w:p>
        </w:tc>
        <w:tc>
          <w:tcPr>
            <w:tcW w:w="4580" w:type="dxa"/>
          </w:tcPr>
          <w:p w14:paraId="0855E405" w14:textId="77777777" w:rsidR="008D29F0" w:rsidRPr="004303B1" w:rsidRDefault="008D29F0" w:rsidP="008D29F0">
            <w:pPr>
              <w:rPr>
                <w:rFonts w:cs="Arial"/>
                <w:bCs/>
              </w:rPr>
            </w:pPr>
            <w:r w:rsidRPr="004303B1">
              <w:rPr>
                <w:rFonts w:cs="Arial"/>
                <w:bCs/>
              </w:rPr>
              <w:t>Staff have been trained in usage of all equipment and electrical appliances as appropriate.</w:t>
            </w:r>
          </w:p>
          <w:p w14:paraId="62193CF3" w14:textId="77777777" w:rsidR="008D29F0" w:rsidRPr="004303B1" w:rsidRDefault="008D29F0" w:rsidP="008D29F0">
            <w:pPr>
              <w:rPr>
                <w:rFonts w:cs="Arial"/>
                <w:bCs/>
              </w:rPr>
            </w:pPr>
          </w:p>
          <w:p w14:paraId="7D442BC3" w14:textId="77777777" w:rsidR="008D29F0" w:rsidRPr="004303B1" w:rsidRDefault="008D29F0" w:rsidP="008D29F0">
            <w:pPr>
              <w:rPr>
                <w:rFonts w:cs="Arial"/>
                <w:bCs/>
              </w:rPr>
            </w:pPr>
            <w:r w:rsidRPr="004303B1">
              <w:rPr>
                <w:rFonts w:cs="Arial"/>
                <w:bCs/>
              </w:rPr>
              <w:t>Those pieces of equipment that can be, are turned on at the beginning of each shift and turned off at the end of each shift</w:t>
            </w:r>
          </w:p>
          <w:p w14:paraId="3B4FD0DA" w14:textId="77777777" w:rsidR="008D29F0" w:rsidRPr="004303B1" w:rsidRDefault="008D29F0" w:rsidP="008D29F0">
            <w:pPr>
              <w:rPr>
                <w:rFonts w:cs="Arial"/>
                <w:bCs/>
              </w:rPr>
            </w:pPr>
          </w:p>
          <w:p w14:paraId="000BFC2A" w14:textId="77777777" w:rsidR="008D29F0" w:rsidRPr="004303B1" w:rsidRDefault="008D29F0" w:rsidP="008D29F0">
            <w:pPr>
              <w:rPr>
                <w:rFonts w:cs="Arial"/>
                <w:bCs/>
              </w:rPr>
            </w:pPr>
            <w:r w:rsidRPr="004303B1">
              <w:rPr>
                <w:rFonts w:cs="Arial"/>
                <w:bCs/>
              </w:rPr>
              <w:lastRenderedPageBreak/>
              <w:t>Plugs and sockets etc are suitable for the environment that they are in.</w:t>
            </w:r>
          </w:p>
          <w:p w14:paraId="66D576E0" w14:textId="77777777" w:rsidR="008D29F0" w:rsidRPr="004303B1" w:rsidRDefault="008D29F0" w:rsidP="008D29F0">
            <w:pPr>
              <w:rPr>
                <w:rFonts w:cs="Arial"/>
                <w:bCs/>
              </w:rPr>
            </w:pPr>
          </w:p>
          <w:p w14:paraId="263E623E" w14:textId="77777777" w:rsidR="008D29F0" w:rsidRPr="004303B1" w:rsidRDefault="008D29F0" w:rsidP="008D29F0">
            <w:pPr>
              <w:rPr>
                <w:rFonts w:cs="Arial"/>
                <w:bCs/>
              </w:rPr>
            </w:pPr>
            <w:r w:rsidRPr="004303B1">
              <w:rPr>
                <w:rFonts w:cs="Arial"/>
                <w:bCs/>
              </w:rPr>
              <w:t>Staff are trained in basic electrical safety and do pre-use visual checks. Any defective equipment, plugs, discoloured sockets, damaged cables and on/off switches are promptly reported</w:t>
            </w:r>
          </w:p>
          <w:p w14:paraId="424BB718" w14:textId="77777777" w:rsidR="008D29F0" w:rsidRPr="004303B1" w:rsidRDefault="008D29F0" w:rsidP="008D29F0">
            <w:pPr>
              <w:rPr>
                <w:rFonts w:cs="Arial"/>
                <w:bCs/>
              </w:rPr>
            </w:pPr>
          </w:p>
          <w:p w14:paraId="721BB095" w14:textId="77777777" w:rsidR="008D29F0" w:rsidRDefault="008D29F0" w:rsidP="00971B29">
            <w:pPr>
              <w:rPr>
                <w:rFonts w:cs="Arial"/>
                <w:bCs/>
              </w:rPr>
            </w:pPr>
            <w:r w:rsidRPr="004303B1">
              <w:rPr>
                <w:rFonts w:cs="Arial"/>
                <w:bCs/>
              </w:rPr>
              <w:t>Any faulty equipment is promptly taken out of use</w:t>
            </w:r>
          </w:p>
          <w:p w14:paraId="0CD2511D" w14:textId="77777777" w:rsidR="00971B29" w:rsidRDefault="00971B29" w:rsidP="00971B29">
            <w:pPr>
              <w:rPr>
                <w:rFonts w:cs="Arial"/>
                <w:bCs/>
              </w:rPr>
            </w:pPr>
          </w:p>
          <w:p w14:paraId="620A620A" w14:textId="77777777" w:rsidR="00971B29" w:rsidRPr="004303B1" w:rsidRDefault="00971B29" w:rsidP="00971B29">
            <w:pPr>
              <w:rPr>
                <w:rFonts w:cs="Arial"/>
                <w:bCs/>
              </w:rPr>
            </w:pPr>
            <w:r w:rsidRPr="004303B1">
              <w:rPr>
                <w:rFonts w:cs="Arial"/>
                <w:bCs/>
              </w:rPr>
              <w:t>Annual electrical testing by Building Services in line with Council requirements.</w:t>
            </w:r>
          </w:p>
          <w:p w14:paraId="6E87E3F4" w14:textId="2B523BF1" w:rsidR="00971B29" w:rsidRPr="00971B29" w:rsidRDefault="00971B29" w:rsidP="00971B29">
            <w:pPr>
              <w:rPr>
                <w:rFonts w:cs="Arial"/>
                <w:bCs/>
              </w:rPr>
            </w:pPr>
          </w:p>
        </w:tc>
        <w:tc>
          <w:tcPr>
            <w:tcW w:w="567" w:type="dxa"/>
          </w:tcPr>
          <w:p w14:paraId="6E4105BE" w14:textId="68F088D4"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1</w:t>
            </w:r>
          </w:p>
        </w:tc>
        <w:tc>
          <w:tcPr>
            <w:tcW w:w="567" w:type="dxa"/>
          </w:tcPr>
          <w:p w14:paraId="4F863ED6" w14:textId="6EBE232D"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567" w:type="dxa"/>
          </w:tcPr>
          <w:p w14:paraId="6C257879" w14:textId="0F586059" w:rsidR="008D29F0" w:rsidRDefault="008D29F0" w:rsidP="00D05EF8">
            <w:pPr>
              <w:pStyle w:val="TableEntry"/>
              <w:spacing w:before="0" w:after="0" w:line="240" w:lineRule="auto"/>
              <w:rPr>
                <w:rFonts w:asciiTheme="minorHAnsi" w:hAnsiTheme="minorHAnsi" w:cstheme="minorHAnsi"/>
                <w:color w:val="000000"/>
              </w:rPr>
            </w:pPr>
            <w:r>
              <w:rPr>
                <w:rFonts w:asciiTheme="minorHAnsi" w:hAnsiTheme="minorHAnsi" w:cstheme="minorHAnsi"/>
                <w:color w:val="000000"/>
              </w:rPr>
              <w:t>5</w:t>
            </w:r>
          </w:p>
        </w:tc>
        <w:tc>
          <w:tcPr>
            <w:tcW w:w="1694" w:type="dxa"/>
          </w:tcPr>
          <w:p w14:paraId="748BA6E6"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61" w:type="dxa"/>
          </w:tcPr>
          <w:p w14:paraId="2C8EC9F4"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50" w:type="dxa"/>
          </w:tcPr>
          <w:p w14:paraId="7CE66DFA" w14:textId="77777777" w:rsidR="008D29F0" w:rsidRPr="00CE1025" w:rsidRDefault="008D29F0" w:rsidP="00D05EF8">
            <w:pPr>
              <w:pStyle w:val="TableEntry"/>
              <w:spacing w:before="0" w:after="0" w:line="240" w:lineRule="auto"/>
              <w:rPr>
                <w:rFonts w:asciiTheme="minorHAnsi" w:hAnsiTheme="minorHAnsi" w:cstheme="minorHAnsi"/>
                <w:color w:val="000000"/>
              </w:rPr>
            </w:pPr>
          </w:p>
        </w:tc>
        <w:tc>
          <w:tcPr>
            <w:tcW w:w="550" w:type="dxa"/>
          </w:tcPr>
          <w:p w14:paraId="2F1615F1" w14:textId="77777777" w:rsidR="008D29F0" w:rsidRPr="00CE1025" w:rsidRDefault="008D29F0" w:rsidP="00D05EF8">
            <w:pPr>
              <w:pStyle w:val="TableEntry"/>
              <w:spacing w:before="0" w:after="0" w:line="240" w:lineRule="auto"/>
              <w:rPr>
                <w:rFonts w:asciiTheme="minorHAnsi" w:hAnsiTheme="minorHAnsi" w:cstheme="minorHAnsi"/>
                <w:color w:val="000000"/>
              </w:rPr>
            </w:pPr>
          </w:p>
        </w:tc>
      </w:tr>
      <w:tr w:rsidR="00971B29" w:rsidRPr="004303B1" w14:paraId="28D3D90E" w14:textId="77777777" w:rsidTr="00971B29">
        <w:tblPrEx>
          <w:tblLook w:val="04A0" w:firstRow="1" w:lastRow="0" w:firstColumn="1" w:lastColumn="0" w:noHBand="0" w:noVBand="1"/>
        </w:tblPrEx>
        <w:trPr>
          <w:trHeight w:val="794"/>
        </w:trPr>
        <w:tc>
          <w:tcPr>
            <w:tcW w:w="1413" w:type="dxa"/>
          </w:tcPr>
          <w:p w14:paraId="3CA88737" w14:textId="77777777" w:rsidR="00971B29" w:rsidRPr="004303B1" w:rsidRDefault="00971B29" w:rsidP="000A7EB7">
            <w:pPr>
              <w:rPr>
                <w:rFonts w:cs="Arial"/>
                <w:bCs/>
              </w:rPr>
            </w:pPr>
            <w:r w:rsidRPr="004303B1">
              <w:rPr>
                <w:rFonts w:cs="Arial"/>
                <w:bCs/>
              </w:rPr>
              <w:t>Football Pitches. Broken Glass and Dog Faeces</w:t>
            </w:r>
          </w:p>
        </w:tc>
        <w:tc>
          <w:tcPr>
            <w:tcW w:w="2551" w:type="dxa"/>
          </w:tcPr>
          <w:p w14:paraId="28581017" w14:textId="77777777" w:rsidR="00971B29" w:rsidRPr="004303B1" w:rsidRDefault="00971B29" w:rsidP="000A7EB7">
            <w:pPr>
              <w:spacing w:line="240" w:lineRule="auto"/>
              <w:rPr>
                <w:rFonts w:cs="Arial"/>
                <w:bCs/>
              </w:rPr>
            </w:pPr>
          </w:p>
        </w:tc>
        <w:tc>
          <w:tcPr>
            <w:tcW w:w="1560" w:type="dxa"/>
          </w:tcPr>
          <w:p w14:paraId="556E044B" w14:textId="77777777" w:rsidR="00971B29" w:rsidRPr="004303B1" w:rsidRDefault="00971B29" w:rsidP="000A7EB7">
            <w:pPr>
              <w:pStyle w:val="TableEntry"/>
              <w:spacing w:before="0" w:after="0" w:line="240" w:lineRule="auto"/>
              <w:rPr>
                <w:rFonts w:cs="Arial"/>
                <w:color w:val="000000"/>
              </w:rPr>
            </w:pPr>
            <w:r>
              <w:rPr>
                <w:rFonts w:cs="Arial"/>
                <w:color w:val="000000"/>
              </w:rPr>
              <w:t>Staff , members of the public</w:t>
            </w:r>
          </w:p>
        </w:tc>
        <w:tc>
          <w:tcPr>
            <w:tcW w:w="4580" w:type="dxa"/>
          </w:tcPr>
          <w:p w14:paraId="78A78516" w14:textId="77777777" w:rsidR="00971B29" w:rsidRDefault="00971B29" w:rsidP="000A7EB7">
            <w:pPr>
              <w:rPr>
                <w:rFonts w:cs="Arial"/>
                <w:bCs/>
              </w:rPr>
            </w:pPr>
            <w:r w:rsidRPr="004303B1">
              <w:rPr>
                <w:rFonts w:cs="Arial"/>
                <w:bCs/>
              </w:rPr>
              <w:t xml:space="preserve">Pitches to have a full check by referees before use </w:t>
            </w:r>
          </w:p>
          <w:p w14:paraId="4DA9A702" w14:textId="77777777" w:rsidR="00971B29" w:rsidRPr="004303B1" w:rsidRDefault="00971B29" w:rsidP="000A7EB7">
            <w:pPr>
              <w:rPr>
                <w:rFonts w:cs="Arial"/>
                <w:bCs/>
              </w:rPr>
            </w:pPr>
          </w:p>
          <w:p w14:paraId="0078E80C" w14:textId="77777777" w:rsidR="00971B29" w:rsidRDefault="00971B29" w:rsidP="000A7EB7">
            <w:pPr>
              <w:rPr>
                <w:rFonts w:cs="Arial"/>
                <w:bCs/>
              </w:rPr>
            </w:pPr>
            <w:r w:rsidRPr="004303B1">
              <w:rPr>
                <w:rFonts w:cs="Arial"/>
                <w:bCs/>
              </w:rPr>
              <w:t>Pitches are also checked on Fridays before football matches by Grounds Maintenance team. If pitches are waterlogged or unplayable teams are contacted and the match will be cancelled</w:t>
            </w:r>
            <w:r>
              <w:rPr>
                <w:rFonts w:cs="Arial"/>
                <w:bCs/>
              </w:rPr>
              <w:t>.</w:t>
            </w:r>
          </w:p>
          <w:p w14:paraId="396AD28D" w14:textId="77777777" w:rsidR="00971B29" w:rsidRPr="004303B1" w:rsidRDefault="00971B29" w:rsidP="000A7EB7">
            <w:pPr>
              <w:rPr>
                <w:rFonts w:cs="Arial"/>
                <w:bCs/>
              </w:rPr>
            </w:pPr>
            <w:r w:rsidRPr="004303B1">
              <w:rPr>
                <w:rFonts w:cs="Arial"/>
                <w:bCs/>
              </w:rPr>
              <w:t xml:space="preserve"> </w:t>
            </w:r>
          </w:p>
          <w:p w14:paraId="521C3BEC" w14:textId="77777777" w:rsidR="00971B29" w:rsidRPr="004303B1" w:rsidRDefault="00971B29" w:rsidP="000A7EB7">
            <w:pPr>
              <w:rPr>
                <w:rFonts w:cs="Arial"/>
                <w:bCs/>
              </w:rPr>
            </w:pPr>
            <w:r w:rsidRPr="004303B1">
              <w:rPr>
                <w:rFonts w:cs="Arial"/>
                <w:bCs/>
              </w:rPr>
              <w:t xml:space="preserve">Adequate signage provided in park for owners to dispose of dog faeces correctly. Shovels available for teams to remove faeces if required </w:t>
            </w:r>
          </w:p>
        </w:tc>
        <w:tc>
          <w:tcPr>
            <w:tcW w:w="567" w:type="dxa"/>
          </w:tcPr>
          <w:p w14:paraId="2033A3BA" w14:textId="77777777" w:rsidR="00971B29" w:rsidRPr="004303B1" w:rsidRDefault="00971B29" w:rsidP="000A7EB7">
            <w:pPr>
              <w:pStyle w:val="TableEntry"/>
              <w:spacing w:before="0" w:after="0" w:line="240" w:lineRule="auto"/>
              <w:jc w:val="center"/>
              <w:rPr>
                <w:rFonts w:cs="Arial"/>
                <w:color w:val="000000"/>
              </w:rPr>
            </w:pPr>
            <w:r>
              <w:rPr>
                <w:rFonts w:cs="Arial"/>
                <w:color w:val="000000"/>
              </w:rPr>
              <w:t>1</w:t>
            </w:r>
          </w:p>
        </w:tc>
        <w:tc>
          <w:tcPr>
            <w:tcW w:w="567" w:type="dxa"/>
          </w:tcPr>
          <w:p w14:paraId="781CEBFC" w14:textId="77777777" w:rsidR="00971B29" w:rsidRPr="004303B1" w:rsidRDefault="00971B29" w:rsidP="000A7EB7">
            <w:pPr>
              <w:pStyle w:val="TableEntry"/>
              <w:spacing w:before="0" w:after="0" w:line="240" w:lineRule="auto"/>
              <w:jc w:val="center"/>
              <w:rPr>
                <w:rFonts w:cs="Arial"/>
                <w:color w:val="000000"/>
              </w:rPr>
            </w:pPr>
            <w:r>
              <w:rPr>
                <w:rFonts w:cs="Arial"/>
                <w:color w:val="000000"/>
              </w:rPr>
              <w:t>3</w:t>
            </w:r>
          </w:p>
        </w:tc>
        <w:tc>
          <w:tcPr>
            <w:tcW w:w="567" w:type="dxa"/>
          </w:tcPr>
          <w:p w14:paraId="08962573" w14:textId="77777777" w:rsidR="00971B29" w:rsidRPr="004303B1" w:rsidRDefault="00971B29" w:rsidP="000A7EB7">
            <w:pPr>
              <w:pStyle w:val="TableEntry"/>
              <w:spacing w:before="0" w:after="0" w:line="240" w:lineRule="auto"/>
              <w:jc w:val="center"/>
              <w:rPr>
                <w:rFonts w:cs="Arial"/>
                <w:color w:val="000000"/>
              </w:rPr>
            </w:pPr>
            <w:r>
              <w:rPr>
                <w:rFonts w:cs="Arial"/>
                <w:color w:val="000000"/>
              </w:rPr>
              <w:t>3</w:t>
            </w:r>
          </w:p>
        </w:tc>
        <w:tc>
          <w:tcPr>
            <w:tcW w:w="1694" w:type="dxa"/>
          </w:tcPr>
          <w:p w14:paraId="03276CD8" w14:textId="77777777" w:rsidR="00971B29" w:rsidRPr="004303B1" w:rsidRDefault="00971B29" w:rsidP="000A7EB7">
            <w:pPr>
              <w:pStyle w:val="TableEntry"/>
              <w:spacing w:before="0" w:after="0" w:line="240" w:lineRule="auto"/>
              <w:rPr>
                <w:rFonts w:cs="Arial"/>
                <w:bCs/>
              </w:rPr>
            </w:pPr>
          </w:p>
        </w:tc>
        <w:tc>
          <w:tcPr>
            <w:tcW w:w="561" w:type="dxa"/>
          </w:tcPr>
          <w:p w14:paraId="1A875990" w14:textId="77777777" w:rsidR="00971B29" w:rsidRPr="004303B1" w:rsidRDefault="00971B29" w:rsidP="000A7EB7">
            <w:pPr>
              <w:pStyle w:val="TableEntry"/>
              <w:spacing w:before="0" w:after="0" w:line="240" w:lineRule="auto"/>
              <w:rPr>
                <w:rFonts w:cs="Arial"/>
                <w:color w:val="000000"/>
              </w:rPr>
            </w:pPr>
          </w:p>
        </w:tc>
        <w:tc>
          <w:tcPr>
            <w:tcW w:w="550" w:type="dxa"/>
          </w:tcPr>
          <w:p w14:paraId="55839A8B" w14:textId="77777777" w:rsidR="00971B29" w:rsidRPr="004303B1" w:rsidRDefault="00971B29" w:rsidP="000A7EB7">
            <w:pPr>
              <w:pStyle w:val="TableEntry"/>
              <w:spacing w:before="0" w:after="0" w:line="240" w:lineRule="auto"/>
              <w:rPr>
                <w:rFonts w:cs="Arial"/>
                <w:color w:val="000000"/>
              </w:rPr>
            </w:pPr>
          </w:p>
        </w:tc>
        <w:tc>
          <w:tcPr>
            <w:tcW w:w="550" w:type="dxa"/>
          </w:tcPr>
          <w:p w14:paraId="34CC9DF0" w14:textId="77777777" w:rsidR="00971B29" w:rsidRPr="004303B1" w:rsidRDefault="00971B29" w:rsidP="000A7EB7">
            <w:pPr>
              <w:pStyle w:val="TableEntry"/>
              <w:spacing w:before="0" w:after="0" w:line="240" w:lineRule="auto"/>
              <w:rPr>
                <w:rFonts w:cs="Arial"/>
                <w:color w:val="000000"/>
              </w:rPr>
            </w:pPr>
          </w:p>
        </w:tc>
      </w:tr>
      <w:tr w:rsidR="002A64F6" w:rsidRPr="004303B1" w14:paraId="598FE571" w14:textId="77777777" w:rsidTr="000A7EB7">
        <w:tblPrEx>
          <w:tblLook w:val="04A0" w:firstRow="1" w:lastRow="0" w:firstColumn="1" w:lastColumn="0" w:noHBand="0" w:noVBand="1"/>
        </w:tblPrEx>
        <w:trPr>
          <w:trHeight w:val="794"/>
        </w:trPr>
        <w:tc>
          <w:tcPr>
            <w:tcW w:w="1413" w:type="dxa"/>
          </w:tcPr>
          <w:p w14:paraId="0EC45E68" w14:textId="77777777" w:rsidR="002A64F6" w:rsidRPr="004303B1" w:rsidRDefault="002A64F6" w:rsidP="002A64F6">
            <w:pPr>
              <w:rPr>
                <w:rFonts w:cs="Arial"/>
                <w:bCs/>
              </w:rPr>
            </w:pPr>
            <w:r w:rsidRPr="004303B1">
              <w:rPr>
                <w:rFonts w:cs="Arial"/>
                <w:bCs/>
              </w:rPr>
              <w:lastRenderedPageBreak/>
              <w:t>Goal post safety</w:t>
            </w:r>
          </w:p>
          <w:p w14:paraId="20DFC18C" w14:textId="77777777" w:rsidR="002A64F6" w:rsidRPr="004303B1" w:rsidRDefault="002A64F6" w:rsidP="002A64F6">
            <w:pPr>
              <w:rPr>
                <w:rFonts w:cs="Arial"/>
                <w:bCs/>
              </w:rPr>
            </w:pPr>
          </w:p>
        </w:tc>
        <w:tc>
          <w:tcPr>
            <w:tcW w:w="2551" w:type="dxa"/>
          </w:tcPr>
          <w:p w14:paraId="4310DD05" w14:textId="77777777" w:rsidR="002A64F6" w:rsidRPr="004303B1" w:rsidRDefault="002A64F6" w:rsidP="002A64F6">
            <w:pPr>
              <w:spacing w:line="240" w:lineRule="auto"/>
              <w:rPr>
                <w:rFonts w:cs="Arial"/>
                <w:bCs/>
              </w:rPr>
            </w:pPr>
          </w:p>
        </w:tc>
        <w:tc>
          <w:tcPr>
            <w:tcW w:w="1560" w:type="dxa"/>
          </w:tcPr>
          <w:p w14:paraId="78FBD564" w14:textId="1E667F38" w:rsidR="002A64F6" w:rsidRDefault="002A64F6" w:rsidP="002A64F6">
            <w:pPr>
              <w:pStyle w:val="TableEntry"/>
              <w:spacing w:before="0" w:after="0" w:line="240" w:lineRule="auto"/>
              <w:rPr>
                <w:rFonts w:cs="Arial"/>
                <w:color w:val="000000"/>
              </w:rPr>
            </w:pPr>
            <w:r>
              <w:rPr>
                <w:rFonts w:cs="Arial"/>
                <w:color w:val="000000"/>
              </w:rPr>
              <w:t>Staff , members of the public</w:t>
            </w:r>
          </w:p>
        </w:tc>
        <w:tc>
          <w:tcPr>
            <w:tcW w:w="4580" w:type="dxa"/>
          </w:tcPr>
          <w:p w14:paraId="5D2B4D1A" w14:textId="77777777" w:rsidR="002A64F6" w:rsidRPr="004303B1" w:rsidRDefault="002A64F6" w:rsidP="002A64F6">
            <w:pPr>
              <w:rPr>
                <w:rFonts w:cs="Arial"/>
                <w:bCs/>
              </w:rPr>
            </w:pPr>
            <w:r w:rsidRPr="004303B1">
              <w:rPr>
                <w:rFonts w:cs="Arial"/>
                <w:bCs/>
              </w:rPr>
              <w:t xml:space="preserve">The </w:t>
            </w:r>
            <w:r>
              <w:rPr>
                <w:rFonts w:cs="Arial"/>
                <w:bCs/>
              </w:rPr>
              <w:t>football</w:t>
            </w:r>
            <w:r w:rsidRPr="004303B1">
              <w:rPr>
                <w:rFonts w:cs="Arial"/>
                <w:bCs/>
              </w:rPr>
              <w:t xml:space="preserve"> goals currently used at this venue, comply with the current legislation </w:t>
            </w:r>
            <w:r>
              <w:rPr>
                <w:rFonts w:cs="Arial"/>
                <w:bCs/>
              </w:rPr>
              <w:t>.</w:t>
            </w:r>
          </w:p>
          <w:p w14:paraId="6139BC67" w14:textId="77777777" w:rsidR="002A64F6" w:rsidRPr="004303B1" w:rsidRDefault="002A64F6" w:rsidP="002A64F6">
            <w:pPr>
              <w:rPr>
                <w:rFonts w:cs="Arial"/>
                <w:bCs/>
              </w:rPr>
            </w:pPr>
          </w:p>
          <w:p w14:paraId="7EFDB313" w14:textId="77777777" w:rsidR="002A64F6" w:rsidRDefault="002A64F6" w:rsidP="002A64F6">
            <w:pPr>
              <w:rPr>
                <w:rFonts w:cs="Arial"/>
                <w:bCs/>
              </w:rPr>
            </w:pPr>
            <w:r w:rsidRPr="004303B1">
              <w:rPr>
                <w:rFonts w:cs="Arial"/>
                <w:bCs/>
              </w:rPr>
              <w:t>Teams attach the nets onto the posts and return them at the end of the game at their own risk.</w:t>
            </w:r>
          </w:p>
          <w:p w14:paraId="65CBE32D" w14:textId="77777777" w:rsidR="002A64F6" w:rsidRDefault="002A64F6" w:rsidP="002A64F6">
            <w:pPr>
              <w:rPr>
                <w:rFonts w:cs="Arial"/>
                <w:bCs/>
              </w:rPr>
            </w:pPr>
          </w:p>
          <w:p w14:paraId="59D7182D" w14:textId="77777777" w:rsidR="002A64F6" w:rsidRPr="004303B1" w:rsidRDefault="002A64F6" w:rsidP="002A64F6">
            <w:pPr>
              <w:rPr>
                <w:rFonts w:cs="Arial"/>
                <w:bCs/>
              </w:rPr>
            </w:pPr>
            <w:r>
              <w:rPr>
                <w:rFonts w:cs="Arial"/>
                <w:bCs/>
              </w:rPr>
              <w:t>Teams assembly mini-soccer goals following guidance of manufacturer</w:t>
            </w:r>
          </w:p>
          <w:p w14:paraId="2BC76697" w14:textId="77777777" w:rsidR="002A64F6" w:rsidRPr="004303B1" w:rsidRDefault="002A64F6" w:rsidP="002A64F6">
            <w:pPr>
              <w:rPr>
                <w:rFonts w:cs="Arial"/>
                <w:bCs/>
              </w:rPr>
            </w:pPr>
          </w:p>
          <w:p w14:paraId="70364F97" w14:textId="1BB78C72" w:rsidR="002A64F6" w:rsidRPr="004303B1" w:rsidRDefault="002A64F6" w:rsidP="002A64F6">
            <w:pPr>
              <w:rPr>
                <w:rFonts w:cs="Arial"/>
                <w:bCs/>
              </w:rPr>
            </w:pPr>
            <w:r w:rsidRPr="004303B1">
              <w:rPr>
                <w:rFonts w:cs="Arial"/>
                <w:bCs/>
              </w:rPr>
              <w:t>Referee to check goals and nets before play commences</w:t>
            </w:r>
          </w:p>
        </w:tc>
        <w:tc>
          <w:tcPr>
            <w:tcW w:w="567" w:type="dxa"/>
            <w:vAlign w:val="center"/>
          </w:tcPr>
          <w:p w14:paraId="6E985435" w14:textId="6B939FDE" w:rsidR="002A64F6" w:rsidRDefault="002A64F6" w:rsidP="002A64F6">
            <w:pPr>
              <w:pStyle w:val="TableEntry"/>
              <w:spacing w:before="0" w:after="0" w:line="240" w:lineRule="auto"/>
              <w:jc w:val="center"/>
              <w:rPr>
                <w:rFonts w:cs="Arial"/>
                <w:color w:val="000000"/>
              </w:rPr>
            </w:pPr>
            <w:r>
              <w:rPr>
                <w:rFonts w:cs="Arial"/>
                <w:color w:val="000000"/>
              </w:rPr>
              <w:t>1</w:t>
            </w:r>
          </w:p>
        </w:tc>
        <w:tc>
          <w:tcPr>
            <w:tcW w:w="567" w:type="dxa"/>
            <w:vAlign w:val="center"/>
          </w:tcPr>
          <w:p w14:paraId="64E354EF" w14:textId="1968F92B" w:rsidR="002A64F6" w:rsidRDefault="002A64F6" w:rsidP="002A64F6">
            <w:pPr>
              <w:pStyle w:val="TableEntry"/>
              <w:spacing w:before="0" w:after="0" w:line="240" w:lineRule="auto"/>
              <w:jc w:val="center"/>
              <w:rPr>
                <w:rFonts w:cs="Arial"/>
                <w:color w:val="000000"/>
              </w:rPr>
            </w:pPr>
            <w:r>
              <w:rPr>
                <w:rFonts w:cs="Arial"/>
                <w:color w:val="000000"/>
              </w:rPr>
              <w:t>5</w:t>
            </w:r>
          </w:p>
        </w:tc>
        <w:tc>
          <w:tcPr>
            <w:tcW w:w="567" w:type="dxa"/>
            <w:vAlign w:val="center"/>
          </w:tcPr>
          <w:p w14:paraId="003E5362" w14:textId="6B2BA14A" w:rsidR="002A64F6" w:rsidRDefault="002A64F6" w:rsidP="002A64F6">
            <w:pPr>
              <w:pStyle w:val="TableEntry"/>
              <w:spacing w:before="0" w:after="0" w:line="240" w:lineRule="auto"/>
              <w:jc w:val="center"/>
              <w:rPr>
                <w:rFonts w:cs="Arial"/>
                <w:color w:val="000000"/>
              </w:rPr>
            </w:pPr>
            <w:r>
              <w:rPr>
                <w:rFonts w:cs="Arial"/>
                <w:color w:val="000000"/>
              </w:rPr>
              <w:t>5</w:t>
            </w:r>
          </w:p>
        </w:tc>
        <w:tc>
          <w:tcPr>
            <w:tcW w:w="1694" w:type="dxa"/>
          </w:tcPr>
          <w:p w14:paraId="7211820F" w14:textId="77777777" w:rsidR="002A64F6" w:rsidRPr="004303B1" w:rsidRDefault="002A64F6" w:rsidP="002A64F6">
            <w:pPr>
              <w:pStyle w:val="TableEntry"/>
              <w:spacing w:before="0" w:after="0" w:line="240" w:lineRule="auto"/>
              <w:rPr>
                <w:rFonts w:cs="Arial"/>
                <w:bCs/>
              </w:rPr>
            </w:pPr>
          </w:p>
        </w:tc>
        <w:tc>
          <w:tcPr>
            <w:tcW w:w="561" w:type="dxa"/>
          </w:tcPr>
          <w:p w14:paraId="24B760C7" w14:textId="77777777" w:rsidR="002A64F6" w:rsidRPr="004303B1" w:rsidRDefault="002A64F6" w:rsidP="002A64F6">
            <w:pPr>
              <w:pStyle w:val="TableEntry"/>
              <w:spacing w:before="0" w:after="0" w:line="240" w:lineRule="auto"/>
              <w:rPr>
                <w:rFonts w:cs="Arial"/>
                <w:color w:val="000000"/>
              </w:rPr>
            </w:pPr>
          </w:p>
        </w:tc>
        <w:tc>
          <w:tcPr>
            <w:tcW w:w="550" w:type="dxa"/>
          </w:tcPr>
          <w:p w14:paraId="2A0886BD" w14:textId="77777777" w:rsidR="002A64F6" w:rsidRPr="004303B1" w:rsidRDefault="002A64F6" w:rsidP="002A64F6">
            <w:pPr>
              <w:pStyle w:val="TableEntry"/>
              <w:spacing w:before="0" w:after="0" w:line="240" w:lineRule="auto"/>
              <w:rPr>
                <w:rFonts w:cs="Arial"/>
                <w:color w:val="000000"/>
              </w:rPr>
            </w:pPr>
          </w:p>
        </w:tc>
        <w:tc>
          <w:tcPr>
            <w:tcW w:w="550" w:type="dxa"/>
          </w:tcPr>
          <w:p w14:paraId="2425CF56" w14:textId="77777777" w:rsidR="002A64F6" w:rsidRPr="004303B1" w:rsidRDefault="002A64F6" w:rsidP="002A64F6">
            <w:pPr>
              <w:pStyle w:val="TableEntry"/>
              <w:spacing w:before="0" w:after="0" w:line="240" w:lineRule="auto"/>
              <w:rPr>
                <w:rFonts w:cs="Arial"/>
                <w:color w:val="000000"/>
              </w:rPr>
            </w:pPr>
          </w:p>
        </w:tc>
      </w:tr>
      <w:tr w:rsidR="00A82A6A" w:rsidRPr="004303B1" w14:paraId="0440267E" w14:textId="77777777" w:rsidTr="000A7EB7">
        <w:tblPrEx>
          <w:tblLook w:val="04A0" w:firstRow="1" w:lastRow="0" w:firstColumn="1" w:lastColumn="0" w:noHBand="0" w:noVBand="1"/>
        </w:tblPrEx>
        <w:trPr>
          <w:trHeight w:val="794"/>
        </w:trPr>
        <w:tc>
          <w:tcPr>
            <w:tcW w:w="1413" w:type="dxa"/>
          </w:tcPr>
          <w:p w14:paraId="66CD5115" w14:textId="77777777" w:rsidR="00A82A6A" w:rsidRPr="004303B1" w:rsidRDefault="00A82A6A" w:rsidP="00A82A6A">
            <w:pPr>
              <w:rPr>
                <w:rFonts w:cs="Arial"/>
                <w:bCs/>
              </w:rPr>
            </w:pPr>
            <w:r w:rsidRPr="004303B1">
              <w:rPr>
                <w:rFonts w:cs="Arial"/>
                <w:bCs/>
              </w:rPr>
              <w:t>Verbal abuse or threat.</w:t>
            </w:r>
          </w:p>
          <w:p w14:paraId="60432D11" w14:textId="77777777" w:rsidR="00A82A6A" w:rsidRPr="004303B1" w:rsidRDefault="00A82A6A" w:rsidP="00A82A6A">
            <w:pPr>
              <w:rPr>
                <w:rFonts w:cs="Arial"/>
                <w:bCs/>
              </w:rPr>
            </w:pPr>
          </w:p>
        </w:tc>
        <w:tc>
          <w:tcPr>
            <w:tcW w:w="2551" w:type="dxa"/>
          </w:tcPr>
          <w:p w14:paraId="0C24D798" w14:textId="77777777" w:rsidR="00A82A6A" w:rsidRPr="004303B1" w:rsidRDefault="00A82A6A" w:rsidP="00A82A6A">
            <w:pPr>
              <w:spacing w:line="240" w:lineRule="auto"/>
              <w:rPr>
                <w:rFonts w:cs="Arial"/>
                <w:bCs/>
              </w:rPr>
            </w:pPr>
          </w:p>
        </w:tc>
        <w:tc>
          <w:tcPr>
            <w:tcW w:w="1560" w:type="dxa"/>
          </w:tcPr>
          <w:p w14:paraId="7C6FA3B4" w14:textId="6DAC9381" w:rsidR="00A82A6A" w:rsidRDefault="00A82A6A" w:rsidP="00A82A6A">
            <w:pPr>
              <w:pStyle w:val="TableEntry"/>
              <w:spacing w:before="0" w:after="0" w:line="240" w:lineRule="auto"/>
              <w:rPr>
                <w:rFonts w:cs="Arial"/>
                <w:color w:val="000000"/>
              </w:rPr>
            </w:pPr>
            <w:r>
              <w:rPr>
                <w:rFonts w:cs="Arial"/>
                <w:color w:val="000000"/>
              </w:rPr>
              <w:t>Staff , members of the public</w:t>
            </w:r>
          </w:p>
        </w:tc>
        <w:tc>
          <w:tcPr>
            <w:tcW w:w="4580" w:type="dxa"/>
          </w:tcPr>
          <w:p w14:paraId="10A3A5E4" w14:textId="77777777" w:rsidR="00A82A6A" w:rsidRPr="004303B1" w:rsidRDefault="00A82A6A" w:rsidP="00A82A6A">
            <w:pPr>
              <w:rPr>
                <w:rFonts w:cs="Arial"/>
                <w:bCs/>
              </w:rPr>
            </w:pPr>
            <w:r w:rsidRPr="004303B1">
              <w:rPr>
                <w:rFonts w:cs="Arial"/>
                <w:bCs/>
              </w:rPr>
              <w:t>Violence at work policy to deal with physical and verbal aggression from customers, communicated to staff.</w:t>
            </w:r>
          </w:p>
          <w:p w14:paraId="711FD033" w14:textId="77777777" w:rsidR="00A82A6A" w:rsidRPr="004303B1" w:rsidRDefault="00A82A6A" w:rsidP="00A82A6A">
            <w:pPr>
              <w:rPr>
                <w:rFonts w:cs="Arial"/>
                <w:bCs/>
              </w:rPr>
            </w:pPr>
            <w:r w:rsidRPr="004303B1">
              <w:rPr>
                <w:rFonts w:cs="Arial"/>
                <w:bCs/>
              </w:rPr>
              <w:br/>
              <w:t>Staff trained to refer to Supervisor, Ward Security or police, any situation they believe may compromise their safety or that of others.</w:t>
            </w:r>
          </w:p>
          <w:p w14:paraId="6C833374" w14:textId="77777777" w:rsidR="00A82A6A" w:rsidRPr="004303B1" w:rsidRDefault="00A82A6A" w:rsidP="00A82A6A">
            <w:pPr>
              <w:rPr>
                <w:rFonts w:cs="Arial"/>
                <w:bCs/>
              </w:rPr>
            </w:pPr>
          </w:p>
          <w:p w14:paraId="61E82726" w14:textId="0059DDF5" w:rsidR="00A82A6A" w:rsidRPr="004303B1" w:rsidRDefault="00A82A6A" w:rsidP="00A82A6A">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‘Personal Safety’ module.</w:t>
            </w:r>
          </w:p>
        </w:tc>
        <w:tc>
          <w:tcPr>
            <w:tcW w:w="567" w:type="dxa"/>
            <w:vAlign w:val="center"/>
          </w:tcPr>
          <w:p w14:paraId="2232D943" w14:textId="12A4BA60" w:rsidR="00A82A6A" w:rsidRDefault="00A82A6A" w:rsidP="00A82A6A">
            <w:pPr>
              <w:pStyle w:val="TableEntry"/>
              <w:spacing w:before="0" w:after="0" w:line="240" w:lineRule="auto"/>
              <w:jc w:val="center"/>
              <w:rPr>
                <w:rFonts w:cs="Arial"/>
                <w:color w:val="000000"/>
              </w:rPr>
            </w:pPr>
            <w:r>
              <w:rPr>
                <w:rFonts w:cs="Arial"/>
                <w:color w:val="000000"/>
              </w:rPr>
              <w:t>1</w:t>
            </w:r>
          </w:p>
        </w:tc>
        <w:tc>
          <w:tcPr>
            <w:tcW w:w="567" w:type="dxa"/>
            <w:vAlign w:val="center"/>
          </w:tcPr>
          <w:p w14:paraId="13C5ADDE" w14:textId="548EBB75" w:rsidR="00A82A6A" w:rsidRDefault="00A82A6A" w:rsidP="00A82A6A">
            <w:pPr>
              <w:pStyle w:val="TableEntry"/>
              <w:spacing w:before="0" w:after="0" w:line="240" w:lineRule="auto"/>
              <w:jc w:val="center"/>
              <w:rPr>
                <w:rFonts w:cs="Arial"/>
                <w:color w:val="000000"/>
              </w:rPr>
            </w:pPr>
            <w:r>
              <w:rPr>
                <w:rFonts w:cs="Arial"/>
                <w:color w:val="000000"/>
              </w:rPr>
              <w:t>4</w:t>
            </w:r>
          </w:p>
        </w:tc>
        <w:tc>
          <w:tcPr>
            <w:tcW w:w="567" w:type="dxa"/>
            <w:vAlign w:val="center"/>
          </w:tcPr>
          <w:p w14:paraId="21ABDEEA" w14:textId="02BA63C3" w:rsidR="00A82A6A" w:rsidRDefault="00A82A6A" w:rsidP="00A82A6A">
            <w:pPr>
              <w:pStyle w:val="TableEntry"/>
              <w:spacing w:before="0" w:after="0" w:line="240" w:lineRule="auto"/>
              <w:jc w:val="center"/>
              <w:rPr>
                <w:rFonts w:cs="Arial"/>
                <w:color w:val="000000"/>
              </w:rPr>
            </w:pPr>
            <w:r>
              <w:rPr>
                <w:rFonts w:cs="Arial"/>
                <w:color w:val="000000"/>
              </w:rPr>
              <w:t>4</w:t>
            </w:r>
          </w:p>
        </w:tc>
        <w:tc>
          <w:tcPr>
            <w:tcW w:w="1694" w:type="dxa"/>
          </w:tcPr>
          <w:p w14:paraId="59937280" w14:textId="77777777" w:rsidR="00A82A6A" w:rsidRPr="004303B1" w:rsidRDefault="00A82A6A" w:rsidP="00A82A6A">
            <w:pPr>
              <w:pStyle w:val="TableEntry"/>
              <w:spacing w:before="0" w:after="0" w:line="240" w:lineRule="auto"/>
              <w:rPr>
                <w:rFonts w:cs="Arial"/>
                <w:bCs/>
              </w:rPr>
            </w:pPr>
          </w:p>
        </w:tc>
        <w:tc>
          <w:tcPr>
            <w:tcW w:w="561" w:type="dxa"/>
          </w:tcPr>
          <w:p w14:paraId="089C7AE2" w14:textId="77777777" w:rsidR="00A82A6A" w:rsidRPr="004303B1" w:rsidRDefault="00A82A6A" w:rsidP="00A82A6A">
            <w:pPr>
              <w:pStyle w:val="TableEntry"/>
              <w:spacing w:before="0" w:after="0" w:line="240" w:lineRule="auto"/>
              <w:rPr>
                <w:rFonts w:cs="Arial"/>
                <w:color w:val="000000"/>
              </w:rPr>
            </w:pPr>
          </w:p>
        </w:tc>
        <w:tc>
          <w:tcPr>
            <w:tcW w:w="550" w:type="dxa"/>
          </w:tcPr>
          <w:p w14:paraId="7622F688" w14:textId="77777777" w:rsidR="00A82A6A" w:rsidRPr="004303B1" w:rsidRDefault="00A82A6A" w:rsidP="00A82A6A">
            <w:pPr>
              <w:pStyle w:val="TableEntry"/>
              <w:spacing w:before="0" w:after="0" w:line="240" w:lineRule="auto"/>
              <w:rPr>
                <w:rFonts w:cs="Arial"/>
                <w:color w:val="000000"/>
              </w:rPr>
            </w:pPr>
          </w:p>
        </w:tc>
        <w:tc>
          <w:tcPr>
            <w:tcW w:w="550" w:type="dxa"/>
          </w:tcPr>
          <w:p w14:paraId="3658B5B8" w14:textId="77777777" w:rsidR="00A82A6A" w:rsidRPr="004303B1" w:rsidRDefault="00A82A6A" w:rsidP="00A82A6A">
            <w:pPr>
              <w:pStyle w:val="TableEntry"/>
              <w:spacing w:before="0" w:after="0" w:line="240" w:lineRule="auto"/>
              <w:rPr>
                <w:rFonts w:cs="Arial"/>
                <w:color w:val="000000"/>
              </w:rPr>
            </w:pPr>
          </w:p>
        </w:tc>
      </w:tr>
      <w:tr w:rsidR="00A82A6A" w:rsidRPr="004303B1" w14:paraId="42935AD1" w14:textId="77777777" w:rsidTr="000A7EB7">
        <w:tblPrEx>
          <w:tblLook w:val="04A0" w:firstRow="1" w:lastRow="0" w:firstColumn="1" w:lastColumn="0" w:noHBand="0" w:noVBand="1"/>
        </w:tblPrEx>
        <w:trPr>
          <w:trHeight w:val="794"/>
        </w:trPr>
        <w:tc>
          <w:tcPr>
            <w:tcW w:w="1413" w:type="dxa"/>
          </w:tcPr>
          <w:p w14:paraId="528376CD" w14:textId="3308DA77" w:rsidR="00A82A6A" w:rsidRPr="004303B1" w:rsidRDefault="00A82A6A" w:rsidP="00A82A6A">
            <w:pPr>
              <w:rPr>
                <w:rFonts w:cs="Arial"/>
                <w:bCs/>
              </w:rPr>
            </w:pPr>
            <w:r w:rsidRPr="004303B1">
              <w:rPr>
                <w:rFonts w:cs="Arial"/>
                <w:bCs/>
              </w:rPr>
              <w:t xml:space="preserve">Risk of fire. If trapped, staff and customers could suffer fatal injuries from smoke </w:t>
            </w:r>
            <w:r w:rsidRPr="004303B1">
              <w:rPr>
                <w:rFonts w:cs="Arial"/>
                <w:bCs/>
              </w:rPr>
              <w:lastRenderedPageBreak/>
              <w:t>inhalation or burns</w:t>
            </w:r>
          </w:p>
        </w:tc>
        <w:tc>
          <w:tcPr>
            <w:tcW w:w="2551" w:type="dxa"/>
          </w:tcPr>
          <w:p w14:paraId="187173B0" w14:textId="77777777" w:rsidR="00A82A6A" w:rsidRPr="004303B1" w:rsidRDefault="00A82A6A" w:rsidP="00A82A6A">
            <w:pPr>
              <w:spacing w:line="240" w:lineRule="auto"/>
              <w:rPr>
                <w:rFonts w:cs="Arial"/>
                <w:bCs/>
              </w:rPr>
            </w:pPr>
          </w:p>
        </w:tc>
        <w:tc>
          <w:tcPr>
            <w:tcW w:w="1560" w:type="dxa"/>
          </w:tcPr>
          <w:p w14:paraId="536FD8EA" w14:textId="75B1E14B" w:rsidR="00A82A6A" w:rsidRDefault="00A82A6A" w:rsidP="00A82A6A">
            <w:pPr>
              <w:pStyle w:val="TableEntry"/>
              <w:spacing w:before="0" w:after="0" w:line="240" w:lineRule="auto"/>
              <w:rPr>
                <w:rFonts w:cs="Arial"/>
                <w:color w:val="000000"/>
              </w:rPr>
            </w:pPr>
            <w:r>
              <w:rPr>
                <w:rFonts w:cs="Arial"/>
                <w:color w:val="000000"/>
              </w:rPr>
              <w:t>Staff , members of the public</w:t>
            </w:r>
          </w:p>
        </w:tc>
        <w:tc>
          <w:tcPr>
            <w:tcW w:w="4580" w:type="dxa"/>
          </w:tcPr>
          <w:p w14:paraId="441CE0D3" w14:textId="77777777" w:rsidR="00A82A6A" w:rsidRPr="00C43574" w:rsidRDefault="00A82A6A" w:rsidP="00A82A6A">
            <w:pPr>
              <w:pStyle w:val="Header"/>
              <w:ind w:left="0"/>
              <w:rPr>
                <w:b w:val="0"/>
                <w:sz w:val="20"/>
                <w:szCs w:val="20"/>
              </w:rPr>
            </w:pPr>
            <w:r>
              <w:rPr>
                <w:b w:val="0"/>
                <w:sz w:val="20"/>
                <w:szCs w:val="20"/>
              </w:rPr>
              <w:t xml:space="preserve">Social distancing may be broken if fire occurs . Staff to encourage social distancing at Assembly point . </w:t>
            </w:r>
          </w:p>
          <w:p w14:paraId="22E9CBC1" w14:textId="77777777" w:rsidR="00A82A6A" w:rsidRDefault="00A82A6A" w:rsidP="00A82A6A">
            <w:pPr>
              <w:rPr>
                <w:rFonts w:cs="Arial"/>
                <w:bCs/>
              </w:rPr>
            </w:pPr>
          </w:p>
          <w:p w14:paraId="7E3A816D" w14:textId="77777777" w:rsidR="00A82A6A" w:rsidRPr="004303B1" w:rsidRDefault="00A82A6A" w:rsidP="00A82A6A">
            <w:pPr>
              <w:rPr>
                <w:rFonts w:cs="Arial"/>
                <w:bCs/>
              </w:rPr>
            </w:pPr>
            <w:r w:rsidRPr="004303B1">
              <w:rPr>
                <w:rFonts w:cs="Arial"/>
                <w:bCs/>
              </w:rPr>
              <w:t>A fire risk assessment is undertaken on an annual basis by the Council Building Control team</w:t>
            </w:r>
          </w:p>
          <w:p w14:paraId="25843C65" w14:textId="77777777" w:rsidR="00A82A6A" w:rsidRPr="004303B1" w:rsidRDefault="00A82A6A" w:rsidP="00A82A6A">
            <w:pPr>
              <w:rPr>
                <w:rFonts w:cs="Arial"/>
                <w:bCs/>
              </w:rPr>
            </w:pPr>
          </w:p>
          <w:p w14:paraId="5D0DA3AA" w14:textId="77777777" w:rsidR="00A82A6A" w:rsidRPr="004303B1" w:rsidRDefault="00A82A6A" w:rsidP="00A82A6A">
            <w:pPr>
              <w:rPr>
                <w:rFonts w:cs="Arial"/>
                <w:bCs/>
              </w:rPr>
            </w:pPr>
            <w:r w:rsidRPr="004303B1">
              <w:rPr>
                <w:rFonts w:cs="Arial"/>
                <w:bCs/>
              </w:rPr>
              <w:t>Fire Extinguisher checks are done weekly when site is open</w:t>
            </w:r>
          </w:p>
          <w:p w14:paraId="6F4C9AB4" w14:textId="77777777" w:rsidR="00A82A6A" w:rsidRPr="004303B1" w:rsidRDefault="00A82A6A" w:rsidP="00A82A6A">
            <w:pPr>
              <w:rPr>
                <w:rFonts w:cs="Arial"/>
                <w:bCs/>
              </w:rPr>
            </w:pPr>
          </w:p>
          <w:p w14:paraId="68D7E572" w14:textId="77777777" w:rsidR="00A82A6A" w:rsidRPr="004303B1" w:rsidRDefault="00A82A6A" w:rsidP="00A82A6A">
            <w:pPr>
              <w:rPr>
                <w:rFonts w:cs="Arial"/>
                <w:bCs/>
              </w:rPr>
            </w:pPr>
            <w:r w:rsidRPr="004303B1">
              <w:rPr>
                <w:rFonts w:cs="Arial"/>
                <w:bCs/>
              </w:rPr>
              <w:t>Servicing of fire alarm takes place annually</w:t>
            </w:r>
          </w:p>
          <w:p w14:paraId="3D8A4292" w14:textId="77777777" w:rsidR="00A82A6A" w:rsidRPr="004303B1" w:rsidRDefault="00A82A6A" w:rsidP="00A82A6A">
            <w:pPr>
              <w:rPr>
                <w:rFonts w:cs="Arial"/>
                <w:bCs/>
              </w:rPr>
            </w:pPr>
          </w:p>
          <w:p w14:paraId="7C28B40D" w14:textId="77777777" w:rsidR="00A82A6A" w:rsidRPr="004303B1" w:rsidRDefault="00A82A6A" w:rsidP="00A82A6A">
            <w:pPr>
              <w:rPr>
                <w:rFonts w:cs="Arial"/>
                <w:bCs/>
              </w:rPr>
            </w:pPr>
            <w:r w:rsidRPr="004303B1">
              <w:rPr>
                <w:rFonts w:cs="Arial"/>
                <w:bCs/>
              </w:rPr>
              <w:t>Evacuation procedure in place and drills take place up to 3 times a year</w:t>
            </w:r>
          </w:p>
          <w:p w14:paraId="40904ED5" w14:textId="77777777" w:rsidR="00A82A6A" w:rsidRPr="004303B1" w:rsidRDefault="00A82A6A" w:rsidP="00A82A6A">
            <w:pPr>
              <w:rPr>
                <w:rFonts w:cs="Arial"/>
                <w:bCs/>
              </w:rPr>
            </w:pPr>
          </w:p>
          <w:p w14:paraId="04E168C5" w14:textId="7B2D21CF" w:rsidR="00A82A6A" w:rsidRPr="004303B1" w:rsidRDefault="00A82A6A" w:rsidP="00A82A6A">
            <w:pPr>
              <w:rPr>
                <w:rFonts w:cs="Arial"/>
                <w:bCs/>
              </w:rPr>
            </w:pPr>
            <w:r w:rsidRPr="004303B1">
              <w:rPr>
                <w:rFonts w:cs="Arial"/>
                <w:bCs/>
              </w:rPr>
              <w:t xml:space="preserve">All staff to complete the </w:t>
            </w:r>
            <w:proofErr w:type="spellStart"/>
            <w:r w:rsidRPr="004303B1">
              <w:rPr>
                <w:rFonts w:cs="Arial"/>
                <w:bCs/>
              </w:rPr>
              <w:t>ilearn</w:t>
            </w:r>
            <w:proofErr w:type="spellEnd"/>
            <w:r w:rsidRPr="004303B1">
              <w:rPr>
                <w:rFonts w:cs="Arial"/>
                <w:bCs/>
              </w:rPr>
              <w:t xml:space="preserve"> ‘Fire Safety’ module</w:t>
            </w:r>
          </w:p>
        </w:tc>
        <w:tc>
          <w:tcPr>
            <w:tcW w:w="567" w:type="dxa"/>
            <w:vAlign w:val="center"/>
          </w:tcPr>
          <w:p w14:paraId="567D0649" w14:textId="0D76F9A3" w:rsidR="00A82A6A" w:rsidRDefault="00A82A6A" w:rsidP="00A82A6A">
            <w:pPr>
              <w:pStyle w:val="TableEntry"/>
              <w:spacing w:before="0" w:after="0" w:line="240" w:lineRule="auto"/>
              <w:jc w:val="center"/>
              <w:rPr>
                <w:rFonts w:cs="Arial"/>
                <w:color w:val="000000"/>
              </w:rPr>
            </w:pPr>
            <w:r>
              <w:rPr>
                <w:rFonts w:cs="Arial"/>
                <w:color w:val="000000"/>
              </w:rPr>
              <w:lastRenderedPageBreak/>
              <w:t>1</w:t>
            </w:r>
          </w:p>
        </w:tc>
        <w:tc>
          <w:tcPr>
            <w:tcW w:w="567" w:type="dxa"/>
            <w:vAlign w:val="center"/>
          </w:tcPr>
          <w:p w14:paraId="15670B9E" w14:textId="2853AA5F" w:rsidR="00A82A6A" w:rsidRDefault="00A82A6A" w:rsidP="00A82A6A">
            <w:pPr>
              <w:pStyle w:val="TableEntry"/>
              <w:spacing w:before="0" w:after="0" w:line="240" w:lineRule="auto"/>
              <w:jc w:val="center"/>
              <w:rPr>
                <w:rFonts w:cs="Arial"/>
                <w:color w:val="000000"/>
              </w:rPr>
            </w:pPr>
            <w:r>
              <w:rPr>
                <w:rFonts w:cs="Arial"/>
                <w:color w:val="000000"/>
              </w:rPr>
              <w:t>5</w:t>
            </w:r>
          </w:p>
        </w:tc>
        <w:tc>
          <w:tcPr>
            <w:tcW w:w="567" w:type="dxa"/>
            <w:vAlign w:val="center"/>
          </w:tcPr>
          <w:p w14:paraId="2D3571DC" w14:textId="2CBBD548" w:rsidR="00A82A6A" w:rsidRDefault="00A82A6A" w:rsidP="00A82A6A">
            <w:pPr>
              <w:pStyle w:val="TableEntry"/>
              <w:spacing w:before="0" w:after="0" w:line="240" w:lineRule="auto"/>
              <w:jc w:val="center"/>
              <w:rPr>
                <w:rFonts w:cs="Arial"/>
                <w:color w:val="000000"/>
              </w:rPr>
            </w:pPr>
            <w:r>
              <w:rPr>
                <w:rFonts w:cs="Arial"/>
                <w:color w:val="000000"/>
              </w:rPr>
              <w:t>5</w:t>
            </w:r>
          </w:p>
        </w:tc>
        <w:tc>
          <w:tcPr>
            <w:tcW w:w="1694" w:type="dxa"/>
          </w:tcPr>
          <w:p w14:paraId="765DC701" w14:textId="77777777" w:rsidR="00A82A6A" w:rsidRPr="004303B1" w:rsidRDefault="00A82A6A" w:rsidP="00A82A6A">
            <w:pPr>
              <w:pStyle w:val="TableEntry"/>
              <w:spacing w:before="0" w:after="0" w:line="240" w:lineRule="auto"/>
              <w:rPr>
                <w:rFonts w:cs="Arial"/>
                <w:bCs/>
              </w:rPr>
            </w:pPr>
          </w:p>
        </w:tc>
        <w:tc>
          <w:tcPr>
            <w:tcW w:w="561" w:type="dxa"/>
          </w:tcPr>
          <w:p w14:paraId="06A87983" w14:textId="77777777" w:rsidR="00A82A6A" w:rsidRPr="004303B1" w:rsidRDefault="00A82A6A" w:rsidP="00A82A6A">
            <w:pPr>
              <w:pStyle w:val="TableEntry"/>
              <w:spacing w:before="0" w:after="0" w:line="240" w:lineRule="auto"/>
              <w:rPr>
                <w:rFonts w:cs="Arial"/>
                <w:color w:val="000000"/>
              </w:rPr>
            </w:pPr>
          </w:p>
        </w:tc>
        <w:tc>
          <w:tcPr>
            <w:tcW w:w="550" w:type="dxa"/>
          </w:tcPr>
          <w:p w14:paraId="084A4BB8" w14:textId="77777777" w:rsidR="00A82A6A" w:rsidRPr="004303B1" w:rsidRDefault="00A82A6A" w:rsidP="00A82A6A">
            <w:pPr>
              <w:pStyle w:val="TableEntry"/>
              <w:spacing w:before="0" w:after="0" w:line="240" w:lineRule="auto"/>
              <w:rPr>
                <w:rFonts w:cs="Arial"/>
                <w:color w:val="000000"/>
              </w:rPr>
            </w:pPr>
          </w:p>
        </w:tc>
        <w:tc>
          <w:tcPr>
            <w:tcW w:w="550" w:type="dxa"/>
          </w:tcPr>
          <w:p w14:paraId="25477D01" w14:textId="77777777" w:rsidR="00A82A6A" w:rsidRPr="004303B1" w:rsidRDefault="00A82A6A" w:rsidP="00A82A6A">
            <w:pPr>
              <w:pStyle w:val="TableEntry"/>
              <w:spacing w:before="0" w:after="0" w:line="240" w:lineRule="auto"/>
              <w:rPr>
                <w:rFonts w:cs="Arial"/>
                <w:color w:val="000000"/>
              </w:rPr>
            </w:pPr>
          </w:p>
        </w:tc>
      </w:tr>
      <w:tr w:rsidR="00D25239" w:rsidRPr="004303B1" w14:paraId="03518F0C" w14:textId="77777777" w:rsidTr="00D25239">
        <w:tblPrEx>
          <w:tblLook w:val="04A0" w:firstRow="1" w:lastRow="0" w:firstColumn="1" w:lastColumn="0" w:noHBand="0" w:noVBand="1"/>
        </w:tblPrEx>
        <w:trPr>
          <w:trHeight w:val="794"/>
        </w:trPr>
        <w:tc>
          <w:tcPr>
            <w:tcW w:w="1413" w:type="dxa"/>
          </w:tcPr>
          <w:p w14:paraId="69754105" w14:textId="77777777" w:rsidR="00D25239" w:rsidRPr="004303B1" w:rsidRDefault="00D25239" w:rsidP="000A7EB7">
            <w:pPr>
              <w:rPr>
                <w:rFonts w:cs="Arial"/>
                <w:bCs/>
              </w:rPr>
            </w:pPr>
            <w:r w:rsidRPr="004303B1">
              <w:rPr>
                <w:rFonts w:cs="Arial"/>
                <w:bCs/>
              </w:rPr>
              <w:t>Lone Working</w:t>
            </w:r>
          </w:p>
          <w:p w14:paraId="524C5886" w14:textId="77777777" w:rsidR="00D25239" w:rsidRPr="004303B1" w:rsidRDefault="00D25239" w:rsidP="000A7EB7">
            <w:pPr>
              <w:rPr>
                <w:rFonts w:cs="Arial"/>
                <w:bCs/>
              </w:rPr>
            </w:pPr>
            <w:r w:rsidRPr="004303B1">
              <w:rPr>
                <w:rFonts w:cs="Arial"/>
                <w:bCs/>
              </w:rPr>
              <w:t xml:space="preserve">Staff at increased risk of unwanted 3rd party action (lone persons may be seen as easier targets for harassment, theft, or assault).  </w:t>
            </w:r>
          </w:p>
          <w:p w14:paraId="55ECE23F" w14:textId="77777777" w:rsidR="00D25239" w:rsidRPr="004303B1" w:rsidRDefault="00D25239" w:rsidP="000A7EB7">
            <w:pPr>
              <w:rPr>
                <w:rFonts w:cs="Arial"/>
                <w:bCs/>
              </w:rPr>
            </w:pPr>
          </w:p>
          <w:p w14:paraId="7BB0755B" w14:textId="77777777" w:rsidR="00D25239" w:rsidRPr="004303B1" w:rsidRDefault="00D25239" w:rsidP="000A7EB7">
            <w:pPr>
              <w:rPr>
                <w:rFonts w:cs="Arial"/>
                <w:bCs/>
              </w:rPr>
            </w:pPr>
            <w:r w:rsidRPr="004303B1">
              <w:rPr>
                <w:rFonts w:cs="Arial"/>
                <w:bCs/>
              </w:rPr>
              <w:t xml:space="preserve">Hazard may be </w:t>
            </w:r>
            <w:r>
              <w:rPr>
                <w:rFonts w:cs="Arial"/>
                <w:bCs/>
              </w:rPr>
              <w:lastRenderedPageBreak/>
              <w:t>p</w:t>
            </w:r>
            <w:r w:rsidRPr="004303B1">
              <w:rPr>
                <w:rFonts w:cs="Arial"/>
                <w:bCs/>
              </w:rPr>
              <w:t>resented by complainants or 3rd parties looking for targets of opportunity.</w:t>
            </w:r>
          </w:p>
          <w:p w14:paraId="3B932888" w14:textId="77777777" w:rsidR="00D25239" w:rsidRPr="004303B1" w:rsidRDefault="00D25239" w:rsidP="000A7EB7">
            <w:pPr>
              <w:rPr>
                <w:rFonts w:cs="Arial"/>
                <w:bCs/>
              </w:rPr>
            </w:pPr>
          </w:p>
          <w:p w14:paraId="1786C8A5" w14:textId="77777777" w:rsidR="00D25239" w:rsidRPr="004303B1" w:rsidRDefault="00D25239" w:rsidP="000A7EB7">
            <w:pPr>
              <w:rPr>
                <w:rFonts w:cs="Arial"/>
                <w:bCs/>
              </w:rPr>
            </w:pPr>
            <w:r w:rsidRPr="004303B1">
              <w:rPr>
                <w:rFonts w:cs="Arial"/>
                <w:bCs/>
              </w:rPr>
              <w:t>Staff working at park sites around the Borough away from the office, are at increased risk as they do not have the normal office infrastructure and support systems to back them up</w:t>
            </w:r>
          </w:p>
          <w:p w14:paraId="28CC1040" w14:textId="77777777" w:rsidR="00D25239" w:rsidRPr="004303B1" w:rsidRDefault="00D25239" w:rsidP="000A7EB7">
            <w:pPr>
              <w:rPr>
                <w:rFonts w:cs="Arial"/>
                <w:bCs/>
              </w:rPr>
            </w:pPr>
          </w:p>
          <w:p w14:paraId="37982478" w14:textId="77777777" w:rsidR="00D25239" w:rsidRPr="004303B1" w:rsidRDefault="00D25239" w:rsidP="000A7EB7">
            <w:pPr>
              <w:rPr>
                <w:rFonts w:cs="Arial"/>
                <w:bCs/>
              </w:rPr>
            </w:pPr>
            <w:r w:rsidRPr="004303B1">
              <w:rPr>
                <w:rFonts w:cs="Arial"/>
                <w:bCs/>
              </w:rPr>
              <w:lastRenderedPageBreak/>
              <w:t>Medical Condition</w:t>
            </w:r>
          </w:p>
          <w:p w14:paraId="62BBD26E" w14:textId="77777777" w:rsidR="00D25239" w:rsidRPr="004303B1" w:rsidRDefault="00D25239" w:rsidP="000A7EB7">
            <w:pPr>
              <w:rPr>
                <w:rFonts w:cs="Arial"/>
                <w:bCs/>
              </w:rPr>
            </w:pPr>
            <w:r w:rsidRPr="004303B1">
              <w:rPr>
                <w:rFonts w:cs="Arial"/>
                <w:bCs/>
              </w:rPr>
              <w:t>Accident.</w:t>
            </w:r>
          </w:p>
          <w:p w14:paraId="5A84A0B3" w14:textId="77777777" w:rsidR="00D25239" w:rsidRPr="004303B1" w:rsidRDefault="00D25239" w:rsidP="000A7EB7">
            <w:pPr>
              <w:rPr>
                <w:rFonts w:cs="Arial"/>
                <w:bCs/>
              </w:rPr>
            </w:pPr>
            <w:r w:rsidRPr="004303B1">
              <w:rPr>
                <w:rFonts w:cs="Arial"/>
                <w:bCs/>
              </w:rPr>
              <w:t>Illness</w:t>
            </w:r>
          </w:p>
          <w:p w14:paraId="2D15CB98" w14:textId="77777777" w:rsidR="00D25239" w:rsidRPr="004303B1" w:rsidRDefault="00D25239" w:rsidP="000A7EB7">
            <w:pPr>
              <w:rPr>
                <w:rFonts w:cs="Arial"/>
                <w:bCs/>
              </w:rPr>
            </w:pPr>
          </w:p>
        </w:tc>
        <w:tc>
          <w:tcPr>
            <w:tcW w:w="2551" w:type="dxa"/>
          </w:tcPr>
          <w:p w14:paraId="38305485" w14:textId="77777777" w:rsidR="00D25239" w:rsidRPr="004303B1" w:rsidRDefault="00D25239" w:rsidP="000A7EB7">
            <w:pPr>
              <w:spacing w:line="240" w:lineRule="auto"/>
              <w:rPr>
                <w:rFonts w:cs="Arial"/>
                <w:bCs/>
              </w:rPr>
            </w:pPr>
          </w:p>
        </w:tc>
        <w:tc>
          <w:tcPr>
            <w:tcW w:w="1560" w:type="dxa"/>
          </w:tcPr>
          <w:p w14:paraId="3127450A" w14:textId="77777777" w:rsidR="00D25239" w:rsidRPr="004303B1" w:rsidRDefault="00D25239" w:rsidP="000A7EB7">
            <w:pPr>
              <w:pStyle w:val="TableEntry"/>
              <w:spacing w:before="0" w:after="0" w:line="240" w:lineRule="auto"/>
              <w:rPr>
                <w:rFonts w:cs="Arial"/>
                <w:color w:val="000000"/>
              </w:rPr>
            </w:pPr>
            <w:r>
              <w:rPr>
                <w:rFonts w:cs="Arial"/>
                <w:color w:val="000000"/>
              </w:rPr>
              <w:t>Staff</w:t>
            </w:r>
          </w:p>
        </w:tc>
        <w:tc>
          <w:tcPr>
            <w:tcW w:w="4580" w:type="dxa"/>
          </w:tcPr>
          <w:p w14:paraId="4A90587D" w14:textId="77777777" w:rsidR="00D25239" w:rsidRPr="004303B1" w:rsidRDefault="00D25239" w:rsidP="000A7EB7">
            <w:pPr>
              <w:rPr>
                <w:rFonts w:cs="Arial"/>
                <w:bCs/>
              </w:rPr>
            </w:pPr>
            <w:r w:rsidRPr="004303B1">
              <w:rPr>
                <w:rFonts w:cs="Arial"/>
                <w:bCs/>
              </w:rPr>
              <w:t xml:space="preserve">All staff contact </w:t>
            </w:r>
            <w:r>
              <w:rPr>
                <w:rFonts w:cs="Arial"/>
                <w:bCs/>
              </w:rPr>
              <w:t xml:space="preserve">the </w:t>
            </w:r>
            <w:r w:rsidRPr="004303B1">
              <w:rPr>
                <w:rFonts w:cs="Arial"/>
                <w:bCs/>
              </w:rPr>
              <w:t>Supervisor / Office once they arrive on site and when they have safely left the building</w:t>
            </w:r>
          </w:p>
          <w:p w14:paraId="1E9F94AB" w14:textId="77777777" w:rsidR="00D25239" w:rsidRPr="004303B1" w:rsidRDefault="00D25239" w:rsidP="000A7EB7">
            <w:pPr>
              <w:rPr>
                <w:rFonts w:cs="Arial"/>
                <w:bCs/>
              </w:rPr>
            </w:pPr>
          </w:p>
          <w:p w14:paraId="6B17351E" w14:textId="77777777" w:rsidR="00D25239" w:rsidRPr="004303B1" w:rsidRDefault="00D25239" w:rsidP="000A7EB7">
            <w:pPr>
              <w:rPr>
                <w:rFonts w:cs="Arial"/>
                <w:bCs/>
              </w:rPr>
            </w:pPr>
            <w:r w:rsidRPr="004303B1">
              <w:rPr>
                <w:rFonts w:cs="Arial"/>
                <w:bCs/>
              </w:rPr>
              <w:t>Lines of communication / supervision during lone working are pre-agreed (i.e. all staff are aware that they can contact Supervisor at any time). Staff never work without an OR super</w:t>
            </w:r>
            <w:r>
              <w:rPr>
                <w:rFonts w:cs="Arial"/>
                <w:bCs/>
              </w:rPr>
              <w:t>visor</w:t>
            </w:r>
            <w:r w:rsidRPr="004303B1">
              <w:rPr>
                <w:rFonts w:cs="Arial"/>
                <w:bCs/>
              </w:rPr>
              <w:t xml:space="preserve"> also being on duty.  </w:t>
            </w:r>
          </w:p>
          <w:p w14:paraId="745DA74C" w14:textId="77777777" w:rsidR="00D25239" w:rsidRPr="004303B1" w:rsidRDefault="00D25239" w:rsidP="000A7EB7">
            <w:pPr>
              <w:rPr>
                <w:rFonts w:cs="Arial"/>
                <w:bCs/>
              </w:rPr>
            </w:pPr>
          </w:p>
          <w:p w14:paraId="47E801ED" w14:textId="77777777" w:rsidR="00D25239" w:rsidRPr="004303B1" w:rsidRDefault="00D25239" w:rsidP="000A7EB7">
            <w:pPr>
              <w:rPr>
                <w:rFonts w:cs="Arial"/>
                <w:bCs/>
              </w:rPr>
            </w:pPr>
            <w:r w:rsidRPr="004303B1">
              <w:rPr>
                <w:rFonts w:cs="Arial"/>
                <w:bCs/>
              </w:rPr>
              <w:t xml:space="preserve">Good housekeeping and maintenance practices are ensured throughout the premises to minimise the risk of slips, trips and falls (See slips, trips and falls section of risk assessment) </w:t>
            </w:r>
          </w:p>
          <w:p w14:paraId="2A9EA98E" w14:textId="77777777" w:rsidR="00D25239" w:rsidRPr="004303B1" w:rsidRDefault="00D25239" w:rsidP="000A7EB7">
            <w:pPr>
              <w:rPr>
                <w:rFonts w:cs="Arial"/>
                <w:bCs/>
              </w:rPr>
            </w:pPr>
          </w:p>
          <w:p w14:paraId="23DB78DD" w14:textId="77777777" w:rsidR="00D25239" w:rsidRPr="004303B1" w:rsidRDefault="00D25239" w:rsidP="000A7EB7">
            <w:pPr>
              <w:rPr>
                <w:rFonts w:cs="Arial"/>
                <w:bCs/>
              </w:rPr>
            </w:pPr>
            <w:r w:rsidRPr="004303B1">
              <w:rPr>
                <w:rFonts w:cs="Arial"/>
                <w:bCs/>
              </w:rPr>
              <w:t xml:space="preserve">2 members of staff should be present if locking site up when dark </w:t>
            </w:r>
          </w:p>
          <w:p w14:paraId="35B88CAE" w14:textId="77777777" w:rsidR="00D25239" w:rsidRPr="004303B1" w:rsidRDefault="00D25239" w:rsidP="000A7EB7">
            <w:pPr>
              <w:rPr>
                <w:rFonts w:cs="Arial"/>
                <w:bCs/>
              </w:rPr>
            </w:pPr>
          </w:p>
          <w:p w14:paraId="03F9B340" w14:textId="77777777" w:rsidR="00D25239" w:rsidRPr="004303B1" w:rsidRDefault="00D25239" w:rsidP="000A7EB7">
            <w:pPr>
              <w:rPr>
                <w:rFonts w:cs="Arial"/>
                <w:bCs/>
              </w:rPr>
            </w:pPr>
            <w:r w:rsidRPr="004303B1">
              <w:rPr>
                <w:rFonts w:cs="Arial"/>
                <w:bCs/>
              </w:rPr>
              <w:lastRenderedPageBreak/>
              <w:t>In the recruitment and selection process consideration is given to staff suitability for lone working.</w:t>
            </w:r>
          </w:p>
          <w:p w14:paraId="1D5E4F08" w14:textId="77777777" w:rsidR="00D25239" w:rsidRPr="004303B1" w:rsidRDefault="00D25239" w:rsidP="000A7EB7">
            <w:pPr>
              <w:rPr>
                <w:rFonts w:cs="Arial"/>
                <w:bCs/>
              </w:rPr>
            </w:pPr>
          </w:p>
          <w:p w14:paraId="460AA2E6" w14:textId="77777777" w:rsidR="00D25239" w:rsidRPr="004303B1" w:rsidRDefault="00D25239" w:rsidP="000A7EB7">
            <w:pPr>
              <w:rPr>
                <w:rFonts w:cs="Arial"/>
                <w:bCs/>
              </w:rPr>
            </w:pPr>
            <w:r w:rsidRPr="004303B1">
              <w:rPr>
                <w:rFonts w:cs="Arial"/>
                <w:bCs/>
              </w:rPr>
              <w:t>Staff are advised contact the OR Supervisor if they feel ill and are concerned that they may be at a greater risk.</w:t>
            </w:r>
          </w:p>
          <w:p w14:paraId="211825DA" w14:textId="77777777" w:rsidR="00D25239" w:rsidRPr="004303B1" w:rsidRDefault="00D25239" w:rsidP="000A7EB7">
            <w:pPr>
              <w:rPr>
                <w:rFonts w:cs="Arial"/>
                <w:bCs/>
              </w:rPr>
            </w:pPr>
          </w:p>
          <w:p w14:paraId="3670DCEF" w14:textId="77777777" w:rsidR="00D25239" w:rsidRPr="004303B1" w:rsidRDefault="00D25239" w:rsidP="000A7EB7">
            <w:pPr>
              <w:rPr>
                <w:rFonts w:cs="Arial"/>
                <w:bCs/>
              </w:rPr>
            </w:pPr>
            <w:r w:rsidRPr="004303B1">
              <w:rPr>
                <w:rFonts w:cs="Arial"/>
                <w:bCs/>
              </w:rPr>
              <w:t>Security of buildings is maintained.</w:t>
            </w:r>
          </w:p>
          <w:p w14:paraId="22D89445" w14:textId="77777777" w:rsidR="00D25239" w:rsidRPr="004303B1" w:rsidRDefault="00D25239" w:rsidP="000A7EB7">
            <w:pPr>
              <w:rPr>
                <w:rFonts w:cs="Arial"/>
                <w:bCs/>
              </w:rPr>
            </w:pPr>
          </w:p>
          <w:p w14:paraId="69BCCD91" w14:textId="77777777" w:rsidR="00D25239" w:rsidRPr="004303B1" w:rsidRDefault="00D25239" w:rsidP="000A7EB7">
            <w:pPr>
              <w:rPr>
                <w:rFonts w:cs="Arial"/>
                <w:bCs/>
              </w:rPr>
            </w:pPr>
            <w:r w:rsidRPr="004303B1">
              <w:rPr>
                <w:rFonts w:cs="Arial"/>
                <w:bCs/>
              </w:rPr>
              <w:t>Staff provided with information about emergency procedures and hazardous areas/substances (where relevant(.</w:t>
            </w:r>
          </w:p>
          <w:p w14:paraId="0B271DDA" w14:textId="77777777" w:rsidR="00D25239" w:rsidRPr="004303B1" w:rsidRDefault="00D25239" w:rsidP="000A7EB7">
            <w:pPr>
              <w:rPr>
                <w:rFonts w:cs="Arial"/>
                <w:bCs/>
              </w:rPr>
            </w:pPr>
          </w:p>
          <w:p w14:paraId="76B0F66E" w14:textId="77777777" w:rsidR="00D25239" w:rsidRPr="004303B1" w:rsidRDefault="00D25239" w:rsidP="000A7EB7">
            <w:pPr>
              <w:rPr>
                <w:rFonts w:cs="Arial"/>
                <w:bCs/>
              </w:rPr>
            </w:pPr>
            <w:r w:rsidRPr="004303B1">
              <w:rPr>
                <w:rFonts w:cs="Arial"/>
                <w:bCs/>
              </w:rPr>
              <w:t>Staff are fully aware of what to do in the event of a fire/emergency.</w:t>
            </w:r>
          </w:p>
          <w:p w14:paraId="7DEAC9AD" w14:textId="77777777" w:rsidR="00D25239" w:rsidRPr="004303B1" w:rsidRDefault="00D25239" w:rsidP="000A7EB7">
            <w:pPr>
              <w:rPr>
                <w:rFonts w:cs="Arial"/>
                <w:bCs/>
              </w:rPr>
            </w:pPr>
          </w:p>
          <w:p w14:paraId="3347EB75" w14:textId="77777777" w:rsidR="00D25239" w:rsidRPr="004303B1" w:rsidRDefault="00D25239" w:rsidP="000A7EB7">
            <w:pPr>
              <w:rPr>
                <w:rFonts w:cs="Arial"/>
                <w:bCs/>
              </w:rPr>
            </w:pPr>
            <w:r w:rsidRPr="004303B1">
              <w:rPr>
                <w:rFonts w:cs="Arial"/>
                <w:bCs/>
              </w:rPr>
              <w:t>Staff are trained in emergency procedures.</w:t>
            </w:r>
          </w:p>
          <w:p w14:paraId="6920B9D9" w14:textId="77777777" w:rsidR="00D25239" w:rsidRPr="004303B1" w:rsidRDefault="00D25239" w:rsidP="000A7EB7">
            <w:pPr>
              <w:rPr>
                <w:rFonts w:cs="Arial"/>
                <w:bCs/>
              </w:rPr>
            </w:pPr>
          </w:p>
          <w:p w14:paraId="2786AB93" w14:textId="77777777" w:rsidR="00D25239" w:rsidRPr="004303B1" w:rsidRDefault="00D25239" w:rsidP="000A7EB7">
            <w:pPr>
              <w:rPr>
                <w:rFonts w:cs="Arial"/>
                <w:bCs/>
              </w:rPr>
            </w:pPr>
            <w:r w:rsidRPr="004303B1">
              <w:rPr>
                <w:rFonts w:cs="Arial"/>
                <w:bCs/>
              </w:rPr>
              <w:t xml:space="preserve">First aid kits are provided at each Outdoor Recreation site in the Borough and are checked on a monthly basis.  </w:t>
            </w:r>
          </w:p>
          <w:p w14:paraId="7470F5E6" w14:textId="77777777" w:rsidR="00D25239" w:rsidRPr="004303B1" w:rsidRDefault="00D25239" w:rsidP="000A7EB7">
            <w:pPr>
              <w:rPr>
                <w:rFonts w:cs="Arial"/>
                <w:bCs/>
              </w:rPr>
            </w:pPr>
          </w:p>
          <w:p w14:paraId="2C966E0B" w14:textId="77777777" w:rsidR="00D25239" w:rsidRPr="004303B1" w:rsidRDefault="00D25239" w:rsidP="000A7EB7">
            <w:pPr>
              <w:rPr>
                <w:rFonts w:cs="Arial"/>
                <w:bCs/>
              </w:rPr>
            </w:pPr>
            <w:r w:rsidRPr="004303B1">
              <w:rPr>
                <w:rFonts w:cs="Arial"/>
                <w:bCs/>
              </w:rPr>
              <w:t xml:space="preserve">Staff are aware of contact and emergency telephone numbers. </w:t>
            </w:r>
          </w:p>
          <w:p w14:paraId="22086EA5" w14:textId="77777777" w:rsidR="00D25239" w:rsidRPr="004303B1" w:rsidRDefault="00D25239" w:rsidP="000A7EB7">
            <w:pPr>
              <w:rPr>
                <w:rFonts w:cs="Arial"/>
                <w:bCs/>
              </w:rPr>
            </w:pPr>
          </w:p>
          <w:p w14:paraId="388970D5" w14:textId="77777777" w:rsidR="00D25239" w:rsidRPr="004303B1" w:rsidRDefault="00D25239" w:rsidP="000A7EB7">
            <w:pPr>
              <w:rPr>
                <w:rFonts w:cs="Arial"/>
                <w:bCs/>
              </w:rPr>
            </w:pPr>
            <w:r w:rsidRPr="004303B1">
              <w:rPr>
                <w:rFonts w:cs="Arial"/>
                <w:bCs/>
              </w:rPr>
              <w:t>Locations of phones and details to be given in the event of an emergency are known by staff.</w:t>
            </w:r>
          </w:p>
          <w:p w14:paraId="0BBA5A66" w14:textId="77777777" w:rsidR="00D25239" w:rsidRPr="004303B1" w:rsidRDefault="00D25239" w:rsidP="000A7EB7">
            <w:pPr>
              <w:rPr>
                <w:rFonts w:cs="Arial"/>
                <w:bCs/>
              </w:rPr>
            </w:pPr>
          </w:p>
          <w:p w14:paraId="072AA551" w14:textId="77777777" w:rsidR="00D25239" w:rsidRPr="004303B1" w:rsidRDefault="00D25239" w:rsidP="000A7EB7">
            <w:pPr>
              <w:rPr>
                <w:rFonts w:cs="Arial"/>
                <w:bCs/>
              </w:rPr>
            </w:pPr>
            <w:r w:rsidRPr="004303B1">
              <w:rPr>
                <w:rFonts w:cs="Arial"/>
                <w:bCs/>
              </w:rPr>
              <w:lastRenderedPageBreak/>
              <w:t>Staff ensure that they are aware of their surroundings and the importance of keeping their wits about them.  Staff are encouraged to regularly assess the situation they are in and any associated risks.</w:t>
            </w:r>
          </w:p>
          <w:p w14:paraId="0A14D8FD" w14:textId="77777777" w:rsidR="00D25239" w:rsidRPr="004303B1" w:rsidRDefault="00D25239" w:rsidP="000A7EB7">
            <w:pPr>
              <w:rPr>
                <w:rFonts w:cs="Arial"/>
                <w:bCs/>
              </w:rPr>
            </w:pPr>
          </w:p>
          <w:p w14:paraId="5CD51D1A" w14:textId="77777777" w:rsidR="00D25239" w:rsidRPr="004303B1" w:rsidRDefault="00D25239" w:rsidP="000A7EB7">
            <w:pPr>
              <w:rPr>
                <w:rFonts w:cs="Arial"/>
                <w:bCs/>
              </w:rPr>
            </w:pPr>
            <w:r w:rsidRPr="004303B1">
              <w:rPr>
                <w:rFonts w:cs="Arial"/>
                <w:bCs/>
              </w:rPr>
              <w:t>Inexperienced staff are supervised until it is felt that they are competent to undertake any work alone (all new staff undertake a period of shadowing).</w:t>
            </w:r>
          </w:p>
          <w:p w14:paraId="76CA5B50" w14:textId="77777777" w:rsidR="00D25239" w:rsidRPr="004303B1" w:rsidRDefault="00D25239" w:rsidP="000A7EB7">
            <w:pPr>
              <w:rPr>
                <w:rFonts w:cs="Arial"/>
                <w:bCs/>
              </w:rPr>
            </w:pPr>
          </w:p>
          <w:p w14:paraId="4C1E0958" w14:textId="77777777" w:rsidR="00D25239" w:rsidRPr="004303B1" w:rsidRDefault="00D25239" w:rsidP="000A7EB7">
            <w:pPr>
              <w:rPr>
                <w:rFonts w:cs="Arial"/>
                <w:bCs/>
              </w:rPr>
            </w:pPr>
            <w:r w:rsidRPr="004303B1">
              <w:rPr>
                <w:rFonts w:cs="Arial"/>
                <w:bCs/>
              </w:rPr>
              <w:t>Staff are aware of the importance of their own actions and how others may perceive them.</w:t>
            </w:r>
          </w:p>
          <w:p w14:paraId="3759436B" w14:textId="77777777" w:rsidR="00D25239" w:rsidRPr="004303B1" w:rsidRDefault="00D25239" w:rsidP="000A7EB7">
            <w:pPr>
              <w:rPr>
                <w:rFonts w:cs="Arial"/>
                <w:bCs/>
              </w:rPr>
            </w:pPr>
          </w:p>
          <w:p w14:paraId="767C4087" w14:textId="77777777" w:rsidR="00D25239" w:rsidRPr="004303B1" w:rsidRDefault="00D25239" w:rsidP="000A7EB7">
            <w:pPr>
              <w:rPr>
                <w:rFonts w:cs="Arial"/>
                <w:bCs/>
              </w:rPr>
            </w:pPr>
            <w:r w:rsidRPr="004303B1">
              <w:rPr>
                <w:rFonts w:cs="Arial"/>
                <w:bCs/>
              </w:rPr>
              <w:t xml:space="preserve">Staff should always contact the OR </w:t>
            </w:r>
            <w:r>
              <w:rPr>
                <w:rFonts w:cs="Arial"/>
                <w:bCs/>
              </w:rPr>
              <w:t>Office/</w:t>
            </w:r>
            <w:r w:rsidRPr="004303B1">
              <w:rPr>
                <w:rFonts w:cs="Arial"/>
                <w:bCs/>
              </w:rPr>
              <w:t>Supervisor (and emergency services if necessary) in the event of an accident / incident.</w:t>
            </w:r>
          </w:p>
          <w:p w14:paraId="17C46106" w14:textId="77777777" w:rsidR="00D25239" w:rsidRPr="004303B1" w:rsidRDefault="00D25239" w:rsidP="000A7EB7">
            <w:pPr>
              <w:rPr>
                <w:rFonts w:cs="Arial"/>
                <w:bCs/>
              </w:rPr>
            </w:pPr>
          </w:p>
          <w:p w14:paraId="63CADEE5" w14:textId="77777777" w:rsidR="00D25239" w:rsidRPr="004303B1" w:rsidRDefault="00D25239" w:rsidP="000A7EB7">
            <w:pPr>
              <w:rPr>
                <w:rFonts w:cs="Arial"/>
                <w:bCs/>
              </w:rPr>
            </w:pPr>
            <w:r w:rsidRPr="004303B1">
              <w:rPr>
                <w:rFonts w:cs="Arial"/>
                <w:bCs/>
              </w:rPr>
              <w:t xml:space="preserve">All staff to undertake the </w:t>
            </w:r>
            <w:proofErr w:type="spellStart"/>
            <w:r w:rsidRPr="004303B1">
              <w:rPr>
                <w:rFonts w:cs="Arial"/>
                <w:bCs/>
              </w:rPr>
              <w:t>ilearn</w:t>
            </w:r>
            <w:proofErr w:type="spellEnd"/>
            <w:r w:rsidRPr="004303B1">
              <w:rPr>
                <w:rFonts w:cs="Arial"/>
                <w:bCs/>
              </w:rPr>
              <w:t xml:space="preserve"> ‘Personal Safety’ module</w:t>
            </w:r>
          </w:p>
        </w:tc>
        <w:tc>
          <w:tcPr>
            <w:tcW w:w="567" w:type="dxa"/>
          </w:tcPr>
          <w:p w14:paraId="78D5EE79" w14:textId="77777777" w:rsidR="00D25239" w:rsidRPr="004303B1" w:rsidRDefault="00D25239" w:rsidP="000A7EB7">
            <w:pPr>
              <w:pStyle w:val="TableEntry"/>
              <w:spacing w:before="0" w:after="0" w:line="240" w:lineRule="auto"/>
              <w:jc w:val="center"/>
              <w:rPr>
                <w:rFonts w:cs="Arial"/>
                <w:color w:val="000000"/>
              </w:rPr>
            </w:pPr>
            <w:r>
              <w:rPr>
                <w:rFonts w:cs="Arial"/>
                <w:color w:val="000000"/>
              </w:rPr>
              <w:lastRenderedPageBreak/>
              <w:t>1</w:t>
            </w:r>
          </w:p>
        </w:tc>
        <w:tc>
          <w:tcPr>
            <w:tcW w:w="567" w:type="dxa"/>
          </w:tcPr>
          <w:p w14:paraId="422A9EC1" w14:textId="77777777" w:rsidR="00D25239" w:rsidRPr="004303B1" w:rsidRDefault="00D25239" w:rsidP="000A7EB7">
            <w:pPr>
              <w:pStyle w:val="TableEntry"/>
              <w:spacing w:before="0" w:after="0" w:line="240" w:lineRule="auto"/>
              <w:jc w:val="center"/>
              <w:rPr>
                <w:rFonts w:cs="Arial"/>
                <w:color w:val="000000"/>
              </w:rPr>
            </w:pPr>
            <w:r>
              <w:rPr>
                <w:rFonts w:cs="Arial"/>
                <w:color w:val="000000"/>
              </w:rPr>
              <w:t>4</w:t>
            </w:r>
          </w:p>
        </w:tc>
        <w:tc>
          <w:tcPr>
            <w:tcW w:w="567" w:type="dxa"/>
          </w:tcPr>
          <w:p w14:paraId="78192342" w14:textId="77777777" w:rsidR="00D25239" w:rsidRPr="004303B1" w:rsidRDefault="00D25239" w:rsidP="000A7EB7">
            <w:pPr>
              <w:pStyle w:val="TableEntry"/>
              <w:spacing w:before="0" w:after="0" w:line="240" w:lineRule="auto"/>
              <w:jc w:val="center"/>
              <w:rPr>
                <w:rFonts w:cs="Arial"/>
                <w:color w:val="000000"/>
              </w:rPr>
            </w:pPr>
            <w:r>
              <w:rPr>
                <w:rFonts w:cs="Arial"/>
                <w:color w:val="000000"/>
              </w:rPr>
              <w:t>4</w:t>
            </w:r>
          </w:p>
        </w:tc>
        <w:tc>
          <w:tcPr>
            <w:tcW w:w="1694" w:type="dxa"/>
          </w:tcPr>
          <w:p w14:paraId="776A9050" w14:textId="77777777" w:rsidR="00D25239" w:rsidRPr="004303B1" w:rsidRDefault="00D25239" w:rsidP="000A7EB7">
            <w:pPr>
              <w:pStyle w:val="TableEntry"/>
              <w:spacing w:before="0" w:after="0" w:line="240" w:lineRule="auto"/>
              <w:rPr>
                <w:rFonts w:cs="Arial"/>
                <w:bCs/>
              </w:rPr>
            </w:pPr>
          </w:p>
        </w:tc>
        <w:tc>
          <w:tcPr>
            <w:tcW w:w="561" w:type="dxa"/>
          </w:tcPr>
          <w:p w14:paraId="4E2F3849" w14:textId="77777777" w:rsidR="00D25239" w:rsidRPr="004303B1" w:rsidRDefault="00D25239" w:rsidP="000A7EB7">
            <w:pPr>
              <w:pStyle w:val="TableEntry"/>
              <w:spacing w:before="0" w:after="0" w:line="240" w:lineRule="auto"/>
              <w:rPr>
                <w:rFonts w:cs="Arial"/>
                <w:color w:val="000000"/>
              </w:rPr>
            </w:pPr>
          </w:p>
        </w:tc>
        <w:tc>
          <w:tcPr>
            <w:tcW w:w="550" w:type="dxa"/>
          </w:tcPr>
          <w:p w14:paraId="048F1FAA" w14:textId="77777777" w:rsidR="00D25239" w:rsidRPr="004303B1" w:rsidRDefault="00D25239" w:rsidP="000A7EB7">
            <w:pPr>
              <w:pStyle w:val="TableEntry"/>
              <w:spacing w:before="0" w:after="0" w:line="240" w:lineRule="auto"/>
              <w:rPr>
                <w:rFonts w:cs="Arial"/>
                <w:color w:val="000000"/>
              </w:rPr>
            </w:pPr>
          </w:p>
        </w:tc>
        <w:tc>
          <w:tcPr>
            <w:tcW w:w="550" w:type="dxa"/>
          </w:tcPr>
          <w:p w14:paraId="01BE79C1" w14:textId="77777777" w:rsidR="00D25239" w:rsidRPr="004303B1" w:rsidRDefault="00D25239" w:rsidP="000A7EB7">
            <w:pPr>
              <w:pStyle w:val="TableEntry"/>
              <w:spacing w:before="0" w:after="0" w:line="240" w:lineRule="auto"/>
              <w:rPr>
                <w:rFonts w:cs="Arial"/>
                <w:color w:val="000000"/>
              </w:rPr>
            </w:pPr>
          </w:p>
        </w:tc>
      </w:tr>
      <w:tr w:rsidR="00424A6A" w:rsidRPr="004303B1" w14:paraId="4B5B7673" w14:textId="77777777" w:rsidTr="00424A6A">
        <w:tblPrEx>
          <w:tblLook w:val="04A0" w:firstRow="1" w:lastRow="0" w:firstColumn="1" w:lastColumn="0" w:noHBand="0" w:noVBand="1"/>
        </w:tblPrEx>
        <w:trPr>
          <w:trHeight w:val="794"/>
        </w:trPr>
        <w:tc>
          <w:tcPr>
            <w:tcW w:w="1413" w:type="dxa"/>
          </w:tcPr>
          <w:p w14:paraId="5B5B4740" w14:textId="77777777" w:rsidR="00424A6A" w:rsidRPr="004303B1" w:rsidRDefault="00424A6A" w:rsidP="000A7EB7">
            <w:pPr>
              <w:pStyle w:val="TableEntry"/>
              <w:spacing w:before="0" w:after="0" w:line="240" w:lineRule="auto"/>
              <w:rPr>
                <w:rFonts w:cs="Arial"/>
                <w:bCs/>
              </w:rPr>
            </w:pPr>
            <w:r w:rsidRPr="004303B1">
              <w:rPr>
                <w:rFonts w:cs="Arial"/>
                <w:bCs/>
              </w:rPr>
              <w:lastRenderedPageBreak/>
              <w:t>Adverse / extreme weather conditions</w:t>
            </w:r>
          </w:p>
        </w:tc>
        <w:tc>
          <w:tcPr>
            <w:tcW w:w="2551" w:type="dxa"/>
          </w:tcPr>
          <w:p w14:paraId="57C9532A" w14:textId="77777777" w:rsidR="00424A6A" w:rsidRPr="004303B1" w:rsidRDefault="00424A6A" w:rsidP="000A7EB7">
            <w:pPr>
              <w:spacing w:line="240" w:lineRule="auto"/>
              <w:rPr>
                <w:rFonts w:cs="Arial"/>
                <w:bCs/>
              </w:rPr>
            </w:pPr>
          </w:p>
        </w:tc>
        <w:tc>
          <w:tcPr>
            <w:tcW w:w="1560" w:type="dxa"/>
          </w:tcPr>
          <w:p w14:paraId="61886831" w14:textId="77777777" w:rsidR="00424A6A" w:rsidRPr="004303B1" w:rsidRDefault="00424A6A" w:rsidP="000A7EB7">
            <w:pPr>
              <w:pStyle w:val="TableEntry"/>
              <w:spacing w:before="0" w:after="0" w:line="240" w:lineRule="auto"/>
              <w:rPr>
                <w:rFonts w:cs="Arial"/>
                <w:color w:val="000000"/>
              </w:rPr>
            </w:pPr>
            <w:r>
              <w:rPr>
                <w:rFonts w:cs="Arial"/>
                <w:color w:val="000000"/>
              </w:rPr>
              <w:t>Staff , members of the public</w:t>
            </w:r>
          </w:p>
        </w:tc>
        <w:tc>
          <w:tcPr>
            <w:tcW w:w="4580" w:type="dxa"/>
          </w:tcPr>
          <w:p w14:paraId="49121C42" w14:textId="77777777" w:rsidR="00424A6A" w:rsidRPr="004303B1" w:rsidRDefault="00424A6A" w:rsidP="000A7EB7">
            <w:pPr>
              <w:rPr>
                <w:rFonts w:cs="Arial"/>
                <w:bCs/>
              </w:rPr>
            </w:pPr>
            <w:r w:rsidRPr="004303B1">
              <w:rPr>
                <w:rFonts w:cs="Arial"/>
                <w:bCs/>
              </w:rPr>
              <w:t>Storm / lightning:</w:t>
            </w:r>
          </w:p>
          <w:p w14:paraId="56D2DE80" w14:textId="77777777" w:rsidR="00424A6A" w:rsidRPr="004303B1" w:rsidRDefault="00424A6A" w:rsidP="000A7EB7">
            <w:pPr>
              <w:rPr>
                <w:rFonts w:cs="Arial"/>
                <w:bCs/>
              </w:rPr>
            </w:pPr>
          </w:p>
          <w:p w14:paraId="72AEBC20" w14:textId="77777777" w:rsidR="00424A6A" w:rsidRPr="004303B1" w:rsidRDefault="00424A6A" w:rsidP="000A7EB7">
            <w:pPr>
              <w:rPr>
                <w:rFonts w:cs="Arial"/>
                <w:bCs/>
              </w:rPr>
            </w:pPr>
            <w:r w:rsidRPr="004303B1">
              <w:rPr>
                <w:rFonts w:cs="Arial"/>
                <w:bCs/>
              </w:rPr>
              <w:t xml:space="preserve">Signage displayed in </w:t>
            </w:r>
            <w:r>
              <w:rPr>
                <w:rFonts w:cs="Arial"/>
                <w:bCs/>
              </w:rPr>
              <w:t xml:space="preserve">reception </w:t>
            </w:r>
            <w:r w:rsidRPr="004303B1">
              <w:rPr>
                <w:rFonts w:cs="Arial"/>
                <w:bCs/>
              </w:rPr>
              <w:t>regarding what to do in the event of a lightning storm.</w:t>
            </w:r>
          </w:p>
          <w:p w14:paraId="3473F97B" w14:textId="77777777" w:rsidR="00424A6A" w:rsidRPr="004303B1" w:rsidRDefault="00424A6A" w:rsidP="000A7EB7">
            <w:pPr>
              <w:rPr>
                <w:rFonts w:cs="Arial"/>
                <w:bCs/>
              </w:rPr>
            </w:pPr>
          </w:p>
          <w:p w14:paraId="6036C636" w14:textId="77777777" w:rsidR="00424A6A" w:rsidRPr="004303B1" w:rsidRDefault="00424A6A" w:rsidP="000A7EB7">
            <w:pPr>
              <w:rPr>
                <w:rFonts w:cs="Arial"/>
                <w:bCs/>
              </w:rPr>
            </w:pPr>
            <w:r w:rsidRPr="004303B1">
              <w:rPr>
                <w:rFonts w:cs="Arial"/>
                <w:bCs/>
              </w:rPr>
              <w:t xml:space="preserve">Should staff be on the pitches they are advised not to seek shelter under trees or near </w:t>
            </w:r>
            <w:r w:rsidRPr="004303B1">
              <w:rPr>
                <w:rFonts w:cs="Arial"/>
                <w:bCs/>
              </w:rPr>
              <w:lastRenderedPageBreak/>
              <w:t>anything metal and take shelter in changing rooms.</w:t>
            </w:r>
          </w:p>
        </w:tc>
        <w:tc>
          <w:tcPr>
            <w:tcW w:w="567" w:type="dxa"/>
          </w:tcPr>
          <w:p w14:paraId="305F005A" w14:textId="77777777" w:rsidR="00424A6A" w:rsidRPr="004303B1" w:rsidRDefault="00424A6A" w:rsidP="000A7EB7">
            <w:pPr>
              <w:pStyle w:val="TableEntry"/>
              <w:spacing w:before="0" w:after="0" w:line="240" w:lineRule="auto"/>
              <w:jc w:val="center"/>
              <w:rPr>
                <w:rFonts w:cs="Arial"/>
                <w:color w:val="000000"/>
              </w:rPr>
            </w:pPr>
            <w:r>
              <w:rPr>
                <w:rFonts w:cs="Arial"/>
                <w:color w:val="000000"/>
              </w:rPr>
              <w:lastRenderedPageBreak/>
              <w:t>1</w:t>
            </w:r>
          </w:p>
        </w:tc>
        <w:tc>
          <w:tcPr>
            <w:tcW w:w="567" w:type="dxa"/>
          </w:tcPr>
          <w:p w14:paraId="479D4467" w14:textId="77777777" w:rsidR="00424A6A" w:rsidRPr="004303B1" w:rsidRDefault="00424A6A" w:rsidP="000A7EB7">
            <w:pPr>
              <w:pStyle w:val="TableEntry"/>
              <w:spacing w:before="0" w:after="0" w:line="240" w:lineRule="auto"/>
              <w:jc w:val="center"/>
              <w:rPr>
                <w:rFonts w:cs="Arial"/>
                <w:color w:val="000000"/>
              </w:rPr>
            </w:pPr>
            <w:r>
              <w:rPr>
                <w:rFonts w:cs="Arial"/>
                <w:color w:val="000000"/>
              </w:rPr>
              <w:t>4</w:t>
            </w:r>
          </w:p>
        </w:tc>
        <w:tc>
          <w:tcPr>
            <w:tcW w:w="567" w:type="dxa"/>
          </w:tcPr>
          <w:p w14:paraId="7755F6BC" w14:textId="77777777" w:rsidR="00424A6A" w:rsidRPr="004303B1" w:rsidRDefault="00424A6A" w:rsidP="000A7EB7">
            <w:pPr>
              <w:pStyle w:val="TableEntry"/>
              <w:spacing w:before="0" w:after="0" w:line="240" w:lineRule="auto"/>
              <w:jc w:val="center"/>
              <w:rPr>
                <w:rFonts w:cs="Arial"/>
                <w:color w:val="000000"/>
              </w:rPr>
            </w:pPr>
            <w:r>
              <w:rPr>
                <w:rFonts w:cs="Arial"/>
                <w:color w:val="000000"/>
              </w:rPr>
              <w:t>4</w:t>
            </w:r>
          </w:p>
        </w:tc>
        <w:tc>
          <w:tcPr>
            <w:tcW w:w="1694" w:type="dxa"/>
          </w:tcPr>
          <w:p w14:paraId="37E789E7" w14:textId="77777777" w:rsidR="00424A6A" w:rsidRPr="004303B1" w:rsidRDefault="00424A6A" w:rsidP="000A7EB7">
            <w:pPr>
              <w:pStyle w:val="TableEntry"/>
              <w:spacing w:before="0" w:after="0" w:line="240" w:lineRule="auto"/>
              <w:rPr>
                <w:rFonts w:cs="Arial"/>
                <w:bCs/>
              </w:rPr>
            </w:pPr>
          </w:p>
        </w:tc>
        <w:tc>
          <w:tcPr>
            <w:tcW w:w="561" w:type="dxa"/>
          </w:tcPr>
          <w:p w14:paraId="48A22348" w14:textId="77777777" w:rsidR="00424A6A" w:rsidRPr="004303B1" w:rsidRDefault="00424A6A" w:rsidP="000A7EB7">
            <w:pPr>
              <w:pStyle w:val="TableEntry"/>
              <w:spacing w:before="0" w:after="0" w:line="240" w:lineRule="auto"/>
              <w:rPr>
                <w:rFonts w:cs="Arial"/>
                <w:color w:val="000000"/>
              </w:rPr>
            </w:pPr>
          </w:p>
        </w:tc>
        <w:tc>
          <w:tcPr>
            <w:tcW w:w="550" w:type="dxa"/>
          </w:tcPr>
          <w:p w14:paraId="0F305C1F" w14:textId="77777777" w:rsidR="00424A6A" w:rsidRPr="004303B1" w:rsidRDefault="00424A6A" w:rsidP="000A7EB7">
            <w:pPr>
              <w:pStyle w:val="TableEntry"/>
              <w:spacing w:before="0" w:after="0" w:line="240" w:lineRule="auto"/>
              <w:rPr>
                <w:rFonts w:cs="Arial"/>
                <w:color w:val="000000"/>
              </w:rPr>
            </w:pPr>
          </w:p>
        </w:tc>
        <w:tc>
          <w:tcPr>
            <w:tcW w:w="550" w:type="dxa"/>
          </w:tcPr>
          <w:p w14:paraId="4D4AD85E" w14:textId="77777777" w:rsidR="00424A6A" w:rsidRPr="004303B1" w:rsidRDefault="00424A6A" w:rsidP="000A7EB7">
            <w:pPr>
              <w:pStyle w:val="TableEntry"/>
              <w:spacing w:before="0" w:after="0" w:line="240" w:lineRule="auto"/>
              <w:rPr>
                <w:rFonts w:cs="Arial"/>
                <w:color w:val="000000"/>
              </w:rPr>
            </w:pPr>
          </w:p>
        </w:tc>
      </w:tr>
      <w:tr w:rsidR="00584D15" w:rsidRPr="004303B1" w14:paraId="43BBFEDB" w14:textId="77777777" w:rsidTr="00584D15">
        <w:tblPrEx>
          <w:tblLook w:val="04A0" w:firstRow="1" w:lastRow="0" w:firstColumn="1" w:lastColumn="0" w:noHBand="0" w:noVBand="1"/>
        </w:tblPrEx>
        <w:trPr>
          <w:trHeight w:val="794"/>
        </w:trPr>
        <w:tc>
          <w:tcPr>
            <w:tcW w:w="1413" w:type="dxa"/>
          </w:tcPr>
          <w:p w14:paraId="2CEF5BB7" w14:textId="77777777" w:rsidR="00584D15" w:rsidRPr="004303B1" w:rsidRDefault="00584D15" w:rsidP="000A7EB7">
            <w:pPr>
              <w:pStyle w:val="TableEntry"/>
              <w:spacing w:before="0" w:after="0" w:line="240" w:lineRule="auto"/>
              <w:rPr>
                <w:rFonts w:cs="Arial"/>
                <w:bCs/>
              </w:rPr>
            </w:pPr>
            <w:r w:rsidRPr="004303B1">
              <w:rPr>
                <w:rFonts w:cs="Arial"/>
                <w:bCs/>
              </w:rPr>
              <w:t xml:space="preserve">Slips, trips and falls </w:t>
            </w:r>
            <w:r>
              <w:rPr>
                <w:rFonts w:cs="Arial"/>
                <w:bCs/>
              </w:rPr>
              <w:t>in facility</w:t>
            </w:r>
          </w:p>
        </w:tc>
        <w:tc>
          <w:tcPr>
            <w:tcW w:w="2551" w:type="dxa"/>
          </w:tcPr>
          <w:p w14:paraId="759E3B64" w14:textId="77777777" w:rsidR="00584D15" w:rsidRPr="004303B1" w:rsidRDefault="00584D15" w:rsidP="000A7EB7">
            <w:pPr>
              <w:spacing w:line="240" w:lineRule="auto"/>
              <w:rPr>
                <w:rFonts w:cs="Arial"/>
                <w:bCs/>
              </w:rPr>
            </w:pPr>
          </w:p>
        </w:tc>
        <w:tc>
          <w:tcPr>
            <w:tcW w:w="1560" w:type="dxa"/>
          </w:tcPr>
          <w:p w14:paraId="52596935" w14:textId="77777777" w:rsidR="00584D15" w:rsidRPr="004303B1" w:rsidRDefault="00584D15" w:rsidP="000A7EB7">
            <w:pPr>
              <w:pStyle w:val="TableEntry"/>
              <w:spacing w:before="0" w:after="0" w:line="240" w:lineRule="auto"/>
              <w:rPr>
                <w:rFonts w:cs="Arial"/>
                <w:color w:val="000000"/>
              </w:rPr>
            </w:pPr>
            <w:r>
              <w:rPr>
                <w:rFonts w:cs="Arial"/>
                <w:color w:val="000000"/>
              </w:rPr>
              <w:t>Staff , members of the public</w:t>
            </w:r>
          </w:p>
        </w:tc>
        <w:tc>
          <w:tcPr>
            <w:tcW w:w="4580" w:type="dxa"/>
          </w:tcPr>
          <w:p w14:paraId="4B25F616" w14:textId="77777777" w:rsidR="00584D15" w:rsidRPr="004303B1" w:rsidRDefault="00584D15" w:rsidP="000A7EB7">
            <w:pPr>
              <w:rPr>
                <w:rFonts w:cs="Arial"/>
                <w:bCs/>
              </w:rPr>
            </w:pPr>
            <w:r w:rsidRPr="004303B1">
              <w:rPr>
                <w:rFonts w:cs="Arial"/>
                <w:bCs/>
              </w:rPr>
              <w:t xml:space="preserve">Staff check the </w:t>
            </w:r>
            <w:r>
              <w:rPr>
                <w:rFonts w:cs="Arial"/>
                <w:bCs/>
              </w:rPr>
              <w:t>facility</w:t>
            </w:r>
            <w:r w:rsidRPr="004303B1">
              <w:rPr>
                <w:rFonts w:cs="Arial"/>
                <w:bCs/>
              </w:rPr>
              <w:t xml:space="preserve"> before and after usage.</w:t>
            </w:r>
          </w:p>
          <w:p w14:paraId="0A5E900C" w14:textId="77777777" w:rsidR="00584D15" w:rsidRPr="004303B1" w:rsidRDefault="00584D15" w:rsidP="000A7EB7">
            <w:pPr>
              <w:rPr>
                <w:rFonts w:cs="Arial"/>
                <w:bCs/>
              </w:rPr>
            </w:pPr>
          </w:p>
          <w:p w14:paraId="68C8DEF8" w14:textId="77777777" w:rsidR="00584D15" w:rsidRPr="004303B1" w:rsidRDefault="00584D15" w:rsidP="000A7EB7">
            <w:pPr>
              <w:rPr>
                <w:rFonts w:cs="Arial"/>
                <w:bCs/>
              </w:rPr>
            </w:pPr>
            <w:r w:rsidRPr="004303B1">
              <w:rPr>
                <w:rFonts w:cs="Arial"/>
                <w:bCs/>
              </w:rPr>
              <w:t>After usage the changing rooms are also cleaned and any rubbish is removed.</w:t>
            </w:r>
          </w:p>
          <w:p w14:paraId="7D1EBC49" w14:textId="77777777" w:rsidR="00584D15" w:rsidRPr="004303B1" w:rsidRDefault="00584D15" w:rsidP="000A7EB7">
            <w:pPr>
              <w:rPr>
                <w:rFonts w:cs="Arial"/>
                <w:bCs/>
              </w:rPr>
            </w:pPr>
          </w:p>
          <w:p w14:paraId="1F2A47D0" w14:textId="77777777" w:rsidR="00584D15" w:rsidRPr="004303B1" w:rsidRDefault="00584D15" w:rsidP="000A7EB7">
            <w:pPr>
              <w:rPr>
                <w:rFonts w:cs="Arial"/>
                <w:bCs/>
              </w:rPr>
            </w:pPr>
            <w:r w:rsidRPr="004303B1">
              <w:rPr>
                <w:rFonts w:cs="Arial"/>
                <w:bCs/>
              </w:rPr>
              <w:t>Contracted cleaners also clean the changing rooms on a weekly basis (when in season)</w:t>
            </w:r>
          </w:p>
        </w:tc>
        <w:tc>
          <w:tcPr>
            <w:tcW w:w="567" w:type="dxa"/>
          </w:tcPr>
          <w:p w14:paraId="3411C3D1" w14:textId="77777777" w:rsidR="00584D15" w:rsidRPr="004303B1" w:rsidRDefault="00584D15" w:rsidP="000A7EB7">
            <w:pPr>
              <w:pStyle w:val="TableEntry"/>
              <w:spacing w:before="0" w:after="0" w:line="240" w:lineRule="auto"/>
              <w:jc w:val="center"/>
              <w:rPr>
                <w:rFonts w:cs="Arial"/>
                <w:color w:val="000000"/>
              </w:rPr>
            </w:pPr>
            <w:r>
              <w:rPr>
                <w:rFonts w:cs="Arial"/>
                <w:color w:val="000000"/>
              </w:rPr>
              <w:t>1</w:t>
            </w:r>
          </w:p>
        </w:tc>
        <w:tc>
          <w:tcPr>
            <w:tcW w:w="567" w:type="dxa"/>
          </w:tcPr>
          <w:p w14:paraId="2891E6D1" w14:textId="77777777" w:rsidR="00584D15" w:rsidRPr="004303B1" w:rsidRDefault="00584D15" w:rsidP="000A7EB7">
            <w:pPr>
              <w:pStyle w:val="TableEntry"/>
              <w:spacing w:before="0" w:after="0" w:line="240" w:lineRule="auto"/>
              <w:jc w:val="center"/>
              <w:rPr>
                <w:rFonts w:cs="Arial"/>
                <w:color w:val="000000"/>
              </w:rPr>
            </w:pPr>
            <w:r>
              <w:rPr>
                <w:rFonts w:cs="Arial"/>
                <w:color w:val="000000"/>
              </w:rPr>
              <w:t>4</w:t>
            </w:r>
          </w:p>
        </w:tc>
        <w:tc>
          <w:tcPr>
            <w:tcW w:w="567" w:type="dxa"/>
          </w:tcPr>
          <w:p w14:paraId="0050BB1E" w14:textId="77777777" w:rsidR="00584D15" w:rsidRPr="004303B1" w:rsidRDefault="00584D15" w:rsidP="000A7EB7">
            <w:pPr>
              <w:pStyle w:val="TableEntry"/>
              <w:spacing w:before="0" w:after="0" w:line="240" w:lineRule="auto"/>
              <w:jc w:val="center"/>
              <w:rPr>
                <w:rFonts w:cs="Arial"/>
                <w:color w:val="000000"/>
              </w:rPr>
            </w:pPr>
            <w:r>
              <w:rPr>
                <w:rFonts w:cs="Arial"/>
                <w:color w:val="000000"/>
              </w:rPr>
              <w:t>4</w:t>
            </w:r>
          </w:p>
        </w:tc>
        <w:tc>
          <w:tcPr>
            <w:tcW w:w="1694" w:type="dxa"/>
          </w:tcPr>
          <w:p w14:paraId="3427238C" w14:textId="77777777" w:rsidR="00584D15" w:rsidRPr="004303B1" w:rsidRDefault="00584D15" w:rsidP="000A7EB7">
            <w:pPr>
              <w:pStyle w:val="TableEntry"/>
              <w:spacing w:before="0" w:after="0" w:line="240" w:lineRule="auto"/>
              <w:rPr>
                <w:rFonts w:cs="Arial"/>
                <w:bCs/>
              </w:rPr>
            </w:pPr>
          </w:p>
        </w:tc>
        <w:tc>
          <w:tcPr>
            <w:tcW w:w="561" w:type="dxa"/>
          </w:tcPr>
          <w:p w14:paraId="5C8B8DCC" w14:textId="77777777" w:rsidR="00584D15" w:rsidRPr="004303B1" w:rsidRDefault="00584D15" w:rsidP="000A7EB7">
            <w:pPr>
              <w:pStyle w:val="TableEntry"/>
              <w:spacing w:before="0" w:after="0" w:line="240" w:lineRule="auto"/>
              <w:rPr>
                <w:rFonts w:cs="Arial"/>
                <w:color w:val="000000"/>
              </w:rPr>
            </w:pPr>
          </w:p>
        </w:tc>
        <w:tc>
          <w:tcPr>
            <w:tcW w:w="550" w:type="dxa"/>
          </w:tcPr>
          <w:p w14:paraId="70CBAE76" w14:textId="77777777" w:rsidR="00584D15" w:rsidRPr="004303B1" w:rsidRDefault="00584D15" w:rsidP="000A7EB7">
            <w:pPr>
              <w:pStyle w:val="TableEntry"/>
              <w:spacing w:before="0" w:after="0" w:line="240" w:lineRule="auto"/>
              <w:rPr>
                <w:rFonts w:cs="Arial"/>
                <w:color w:val="000000"/>
              </w:rPr>
            </w:pPr>
          </w:p>
        </w:tc>
        <w:tc>
          <w:tcPr>
            <w:tcW w:w="550" w:type="dxa"/>
          </w:tcPr>
          <w:p w14:paraId="50F0DF86" w14:textId="77777777" w:rsidR="00584D15" w:rsidRPr="004303B1" w:rsidRDefault="00584D15" w:rsidP="000A7EB7">
            <w:pPr>
              <w:pStyle w:val="TableEntry"/>
              <w:spacing w:before="0" w:after="0" w:line="240" w:lineRule="auto"/>
              <w:rPr>
                <w:rFonts w:cs="Arial"/>
                <w:color w:val="000000"/>
              </w:rPr>
            </w:pPr>
          </w:p>
        </w:tc>
      </w:tr>
      <w:tr w:rsidR="007B61C1" w:rsidRPr="005C64B0" w14:paraId="193E5483" w14:textId="77777777" w:rsidTr="007B61C1">
        <w:tblPrEx>
          <w:tblLook w:val="04A0" w:firstRow="1" w:lastRow="0" w:firstColumn="1" w:lastColumn="0" w:noHBand="0" w:noVBand="1"/>
        </w:tblPrEx>
        <w:trPr>
          <w:trHeight w:val="794"/>
        </w:trPr>
        <w:tc>
          <w:tcPr>
            <w:tcW w:w="1413" w:type="dxa"/>
          </w:tcPr>
          <w:p w14:paraId="02A30F5A" w14:textId="77777777" w:rsidR="007B61C1" w:rsidRDefault="007B61C1" w:rsidP="000A7EB7">
            <w:pPr>
              <w:pStyle w:val="TableEntry"/>
              <w:spacing w:before="0" w:after="0" w:line="240" w:lineRule="auto"/>
              <w:rPr>
                <w:rFonts w:cs="Arial"/>
                <w:color w:val="000000"/>
              </w:rPr>
            </w:pPr>
            <w:r>
              <w:rPr>
                <w:rFonts w:cs="Arial"/>
                <w:color w:val="000000"/>
              </w:rPr>
              <w:t>Contact with animals in parks</w:t>
            </w:r>
          </w:p>
        </w:tc>
        <w:tc>
          <w:tcPr>
            <w:tcW w:w="2551" w:type="dxa"/>
          </w:tcPr>
          <w:p w14:paraId="4490A2F2" w14:textId="77777777" w:rsidR="007B61C1" w:rsidRDefault="007B61C1" w:rsidP="000A7EB7">
            <w:pPr>
              <w:pStyle w:val="TableEntry"/>
              <w:spacing w:before="0" w:after="0" w:line="240" w:lineRule="auto"/>
              <w:rPr>
                <w:rFonts w:cs="Arial"/>
                <w:color w:val="000000"/>
              </w:rPr>
            </w:pPr>
            <w:r>
              <w:rPr>
                <w:rFonts w:cs="Arial"/>
                <w:color w:val="000000"/>
              </w:rPr>
              <w:t xml:space="preserve">Risk from dog bites </w:t>
            </w:r>
          </w:p>
        </w:tc>
        <w:tc>
          <w:tcPr>
            <w:tcW w:w="1560" w:type="dxa"/>
          </w:tcPr>
          <w:p w14:paraId="7BC8010B" w14:textId="77777777" w:rsidR="007B61C1" w:rsidRDefault="007B61C1" w:rsidP="000A7EB7">
            <w:pPr>
              <w:pStyle w:val="TableEntry"/>
              <w:spacing w:before="0" w:after="0" w:line="240" w:lineRule="auto"/>
              <w:rPr>
                <w:rFonts w:cs="Arial"/>
                <w:color w:val="000000"/>
              </w:rPr>
            </w:pPr>
            <w:r>
              <w:rPr>
                <w:rFonts w:cs="Arial"/>
                <w:color w:val="000000"/>
              </w:rPr>
              <w:t>Outdoor Recreation staff</w:t>
            </w:r>
          </w:p>
        </w:tc>
        <w:tc>
          <w:tcPr>
            <w:tcW w:w="4580" w:type="dxa"/>
          </w:tcPr>
          <w:p w14:paraId="42DCFFC0" w14:textId="77777777" w:rsidR="007B61C1" w:rsidRDefault="007B61C1" w:rsidP="000A7EB7">
            <w:pPr>
              <w:pStyle w:val="TableEntry"/>
              <w:spacing w:before="0" w:after="0" w:line="240" w:lineRule="auto"/>
              <w:rPr>
                <w:rFonts w:cs="Arial"/>
                <w:color w:val="000000"/>
                <w:szCs w:val="22"/>
              </w:rPr>
            </w:pPr>
            <w:r>
              <w:rPr>
                <w:rFonts w:cs="Arial"/>
                <w:color w:val="000000"/>
                <w:szCs w:val="22"/>
              </w:rPr>
              <w:t xml:space="preserve">RSPCA </w:t>
            </w:r>
            <w:r w:rsidRPr="00646F72">
              <w:rPr>
                <w:rFonts w:cs="Arial"/>
                <w:szCs w:val="22"/>
              </w:rPr>
              <w:t>leaflet ‘</w:t>
            </w:r>
            <w:r w:rsidRPr="00646F72">
              <w:rPr>
                <w:rStyle w:val="Hyperlink"/>
                <w:rFonts w:cs="Arial"/>
                <w:color w:val="auto"/>
                <w:szCs w:val="22"/>
                <w:u w:val="none"/>
              </w:rPr>
              <w:t>Dealing with unfamiliar dogs</w:t>
            </w:r>
            <w:r>
              <w:rPr>
                <w:rStyle w:val="Hyperlink"/>
                <w:rFonts w:cs="Arial"/>
                <w:color w:val="auto"/>
                <w:szCs w:val="22"/>
                <w:u w:val="none"/>
              </w:rPr>
              <w:t>’</w:t>
            </w:r>
            <w:r w:rsidRPr="00646F72">
              <w:rPr>
                <w:rFonts w:cs="Arial"/>
                <w:szCs w:val="22"/>
              </w:rPr>
              <w:t xml:space="preserve"> a</w:t>
            </w:r>
            <w:r>
              <w:rPr>
                <w:rFonts w:cs="Arial"/>
                <w:color w:val="000000"/>
                <w:szCs w:val="22"/>
              </w:rPr>
              <w:t xml:space="preserve">vailable to staff on </w:t>
            </w:r>
            <w:proofErr w:type="spellStart"/>
            <w:r>
              <w:rPr>
                <w:rFonts w:cs="Arial"/>
                <w:color w:val="000000"/>
                <w:szCs w:val="22"/>
              </w:rPr>
              <w:t>BHive</w:t>
            </w:r>
            <w:proofErr w:type="spellEnd"/>
            <w:r>
              <w:rPr>
                <w:rFonts w:cs="Arial"/>
                <w:color w:val="000000"/>
                <w:szCs w:val="22"/>
              </w:rPr>
              <w:t xml:space="preserve"> intranet.</w:t>
            </w:r>
          </w:p>
          <w:p w14:paraId="334C5339" w14:textId="77777777" w:rsidR="007B61C1" w:rsidRPr="0094789B" w:rsidRDefault="007B61C1" w:rsidP="000A7EB7">
            <w:pPr>
              <w:spacing w:line="240" w:lineRule="auto"/>
              <w:rPr>
                <w:rFonts w:cs="Arial"/>
              </w:rPr>
            </w:pPr>
          </w:p>
        </w:tc>
        <w:tc>
          <w:tcPr>
            <w:tcW w:w="567" w:type="dxa"/>
          </w:tcPr>
          <w:p w14:paraId="12218FD2" w14:textId="77777777" w:rsidR="007B61C1" w:rsidRPr="005C64B0" w:rsidRDefault="007B61C1" w:rsidP="000A7EB7">
            <w:pPr>
              <w:pStyle w:val="TableEntry"/>
              <w:spacing w:before="0" w:after="0" w:line="240" w:lineRule="auto"/>
              <w:jc w:val="center"/>
              <w:rPr>
                <w:rFonts w:cs="Arial"/>
                <w:color w:val="000000"/>
              </w:rPr>
            </w:pPr>
            <w:r>
              <w:rPr>
                <w:rFonts w:cs="Arial"/>
                <w:color w:val="000000"/>
              </w:rPr>
              <w:t>1</w:t>
            </w:r>
          </w:p>
        </w:tc>
        <w:tc>
          <w:tcPr>
            <w:tcW w:w="567" w:type="dxa"/>
          </w:tcPr>
          <w:p w14:paraId="2C972429" w14:textId="77777777" w:rsidR="007B61C1" w:rsidRPr="005C64B0" w:rsidRDefault="007B61C1" w:rsidP="000A7EB7">
            <w:pPr>
              <w:pStyle w:val="TableEntry"/>
              <w:spacing w:before="0" w:after="0" w:line="240" w:lineRule="auto"/>
              <w:jc w:val="center"/>
              <w:rPr>
                <w:rFonts w:cs="Arial"/>
                <w:color w:val="000000"/>
              </w:rPr>
            </w:pPr>
            <w:r>
              <w:rPr>
                <w:rFonts w:cs="Arial"/>
                <w:color w:val="000000"/>
              </w:rPr>
              <w:t>3</w:t>
            </w:r>
          </w:p>
        </w:tc>
        <w:tc>
          <w:tcPr>
            <w:tcW w:w="567" w:type="dxa"/>
          </w:tcPr>
          <w:p w14:paraId="3D530D90" w14:textId="77777777" w:rsidR="007B61C1" w:rsidRPr="005C64B0" w:rsidRDefault="007B61C1" w:rsidP="000A7EB7">
            <w:pPr>
              <w:pStyle w:val="TableEntry"/>
              <w:spacing w:before="0" w:after="0" w:line="240" w:lineRule="auto"/>
              <w:jc w:val="center"/>
              <w:rPr>
                <w:rFonts w:cs="Arial"/>
                <w:color w:val="000000"/>
              </w:rPr>
            </w:pPr>
            <w:r>
              <w:rPr>
                <w:rFonts w:cs="Arial"/>
                <w:color w:val="000000"/>
              </w:rPr>
              <w:t>3</w:t>
            </w:r>
          </w:p>
        </w:tc>
        <w:tc>
          <w:tcPr>
            <w:tcW w:w="1694" w:type="dxa"/>
          </w:tcPr>
          <w:p w14:paraId="363C30E5" w14:textId="77777777" w:rsidR="007B61C1" w:rsidRPr="005C64B0" w:rsidRDefault="007B61C1" w:rsidP="000A7EB7">
            <w:pPr>
              <w:pStyle w:val="TableEntry"/>
              <w:spacing w:before="0" w:after="0" w:line="240" w:lineRule="auto"/>
              <w:rPr>
                <w:rFonts w:cs="Arial"/>
                <w:color w:val="000000"/>
              </w:rPr>
            </w:pPr>
          </w:p>
        </w:tc>
        <w:tc>
          <w:tcPr>
            <w:tcW w:w="561" w:type="dxa"/>
          </w:tcPr>
          <w:p w14:paraId="3E2C8407" w14:textId="77777777" w:rsidR="007B61C1" w:rsidRPr="005C64B0" w:rsidRDefault="007B61C1" w:rsidP="000A7EB7">
            <w:pPr>
              <w:pStyle w:val="TableEntry"/>
              <w:spacing w:before="0" w:after="0" w:line="240" w:lineRule="auto"/>
              <w:rPr>
                <w:rFonts w:cs="Arial"/>
                <w:color w:val="000000"/>
              </w:rPr>
            </w:pPr>
          </w:p>
        </w:tc>
        <w:tc>
          <w:tcPr>
            <w:tcW w:w="550" w:type="dxa"/>
          </w:tcPr>
          <w:p w14:paraId="4CD1DB48" w14:textId="77777777" w:rsidR="007B61C1" w:rsidRPr="005C64B0" w:rsidRDefault="007B61C1" w:rsidP="000A7EB7">
            <w:pPr>
              <w:pStyle w:val="TableEntry"/>
              <w:spacing w:before="0" w:after="0" w:line="240" w:lineRule="auto"/>
              <w:rPr>
                <w:rFonts w:cs="Arial"/>
                <w:color w:val="000000"/>
              </w:rPr>
            </w:pPr>
          </w:p>
        </w:tc>
        <w:tc>
          <w:tcPr>
            <w:tcW w:w="550" w:type="dxa"/>
          </w:tcPr>
          <w:p w14:paraId="29D631B9" w14:textId="77777777" w:rsidR="007B61C1" w:rsidRPr="005C64B0" w:rsidRDefault="007B61C1" w:rsidP="000A7EB7">
            <w:pPr>
              <w:pStyle w:val="TableEntry"/>
              <w:spacing w:before="0" w:after="0" w:line="240" w:lineRule="auto"/>
              <w:rPr>
                <w:rFonts w:cs="Arial"/>
                <w:color w:val="000000"/>
              </w:rPr>
            </w:pPr>
          </w:p>
        </w:tc>
      </w:tr>
    </w:tbl>
    <w:p w14:paraId="7BDC932D" w14:textId="0406E00A" w:rsidR="00C75196" w:rsidRDefault="00C75196" w:rsidP="0021279F">
      <w:pPr>
        <w:pStyle w:val="ListBullet"/>
        <w:spacing w:after="0" w:line="240" w:lineRule="auto"/>
        <w:rPr>
          <w:rFonts w:ascii="Calibri" w:hAnsi="Calibri"/>
        </w:rPr>
      </w:pPr>
    </w:p>
    <w:p w14:paraId="16CD91EA" w14:textId="77777777" w:rsidR="006423C6" w:rsidRDefault="006423C6" w:rsidP="0021279F">
      <w:pPr>
        <w:pStyle w:val="ListBullet"/>
        <w:spacing w:after="0" w:line="240" w:lineRule="auto"/>
        <w:rPr>
          <w:rFonts w:ascii="Calibri" w:hAnsi="Calibri"/>
        </w:rPr>
      </w:pPr>
    </w:p>
    <w:p w14:paraId="4580D5D5" w14:textId="77777777" w:rsidR="00661C8D" w:rsidRDefault="001313C3" w:rsidP="00941790">
      <w:pPr>
        <w:rPr>
          <w:rFonts w:cs="Arial"/>
        </w:rPr>
      </w:pPr>
      <w:r w:rsidRPr="00661C8D">
        <w:rPr>
          <w:rFonts w:cs="Arial"/>
        </w:rPr>
        <w:t>Notes</w:t>
      </w:r>
    </w:p>
    <w:p w14:paraId="7A98167B" w14:textId="77777777" w:rsidR="001313C3" w:rsidRPr="005C64B0" w:rsidRDefault="001313C3" w:rsidP="00941790">
      <w:pPr>
        <w:rPr>
          <w:rFonts w:cs="Arial"/>
        </w:rPr>
      </w:pPr>
      <w:r w:rsidRPr="005C64B0">
        <w:rPr>
          <w:rFonts w:cs="Arial"/>
        </w:rPr>
        <w:t xml:space="preserve">Follow the general principles of prevention for health and safety: </w:t>
      </w:r>
    </w:p>
    <w:p w14:paraId="37A35F2D" w14:textId="77777777" w:rsidR="001313C3" w:rsidRPr="005C64B0" w:rsidRDefault="001313C3" w:rsidP="001313C3">
      <w:pPr>
        <w:rPr>
          <w:rFonts w:cs="Arial"/>
        </w:rPr>
      </w:pPr>
      <w:r w:rsidRPr="005C64B0">
        <w:rPr>
          <w:rFonts w:cs="Arial"/>
        </w:rPr>
        <w:t xml:space="preserve">Can the risk be avoided or removed? </w:t>
      </w:r>
    </w:p>
    <w:p w14:paraId="118709CE" w14:textId="77777777" w:rsidR="001313C3" w:rsidRPr="005C64B0" w:rsidRDefault="001313C3" w:rsidP="001313C3">
      <w:pPr>
        <w:rPr>
          <w:rFonts w:cs="Arial"/>
        </w:rPr>
      </w:pPr>
      <w:r w:rsidRPr="005C64B0">
        <w:rPr>
          <w:rFonts w:cs="Arial"/>
        </w:rPr>
        <w:t>If not, what precautions can be taken to reduce the risk, so far as is reasonably practicable? Evaluate that risk in a risk assessment.</w:t>
      </w:r>
    </w:p>
    <w:p w14:paraId="048FF01E" w14:textId="77777777" w:rsidR="001313C3" w:rsidRPr="005C64B0" w:rsidRDefault="001313C3" w:rsidP="001313C3">
      <w:pPr>
        <w:rPr>
          <w:rFonts w:cs="Arial"/>
        </w:rPr>
      </w:pPr>
      <w:r w:rsidRPr="005C64B0">
        <w:rPr>
          <w:rFonts w:cs="Arial"/>
        </w:rPr>
        <w:t>Can the risk be combated at source? i.e. can safer equipment be purchased?</w:t>
      </w:r>
    </w:p>
    <w:p w14:paraId="20FB5EEE" w14:textId="77777777" w:rsidR="001313C3" w:rsidRPr="005C64B0" w:rsidRDefault="001313C3" w:rsidP="001313C3">
      <w:pPr>
        <w:rPr>
          <w:rFonts w:cs="Arial"/>
        </w:rPr>
      </w:pPr>
      <w:r w:rsidRPr="005C64B0">
        <w:rPr>
          <w:rFonts w:cs="Arial"/>
        </w:rPr>
        <w:t>Has the work been adapted to the individual? (work design and its potential effect on health)</w:t>
      </w:r>
    </w:p>
    <w:p w14:paraId="6675947E" w14:textId="77777777" w:rsidR="001313C3" w:rsidRPr="005C64B0" w:rsidRDefault="001313C3" w:rsidP="001313C3">
      <w:pPr>
        <w:rPr>
          <w:rFonts w:cs="Arial"/>
        </w:rPr>
      </w:pPr>
      <w:r w:rsidRPr="005C64B0">
        <w:rPr>
          <w:rFonts w:cs="Arial"/>
        </w:rPr>
        <w:t xml:space="preserve">Has advantage been made of technical safety improvements? </w:t>
      </w:r>
    </w:p>
    <w:p w14:paraId="47CEA347" w14:textId="77777777" w:rsidR="001313C3" w:rsidRPr="005C64B0" w:rsidRDefault="001313C3" w:rsidP="001313C3">
      <w:pPr>
        <w:rPr>
          <w:rFonts w:cs="Arial"/>
        </w:rPr>
      </w:pPr>
      <w:r w:rsidRPr="005C64B0">
        <w:rPr>
          <w:rFonts w:cs="Arial"/>
        </w:rPr>
        <w:t xml:space="preserve">Can the dangerous be replaced by a less dangerous method or equipment, without creating any fresh hazards? </w:t>
      </w:r>
    </w:p>
    <w:p w14:paraId="5D5ABE25" w14:textId="77777777" w:rsidR="001313C3" w:rsidRPr="005C64B0" w:rsidRDefault="001313C3" w:rsidP="001313C3">
      <w:pPr>
        <w:rPr>
          <w:rFonts w:cs="Arial"/>
        </w:rPr>
      </w:pPr>
      <w:r w:rsidRPr="005C64B0">
        <w:rPr>
          <w:rFonts w:cs="Arial"/>
        </w:rPr>
        <w:t xml:space="preserve">Is there an overall coherent prevention policy on technology, organisation of work, conditions, relationships and other work environmental factors? </w:t>
      </w:r>
    </w:p>
    <w:p w14:paraId="7D3D8C18" w14:textId="77777777" w:rsidR="001313C3" w:rsidRPr="005C64B0" w:rsidRDefault="001313C3" w:rsidP="001313C3">
      <w:pPr>
        <w:rPr>
          <w:rFonts w:cs="Arial"/>
        </w:rPr>
      </w:pPr>
      <w:r w:rsidRPr="005C64B0">
        <w:rPr>
          <w:rFonts w:cs="Arial"/>
        </w:rPr>
        <w:t xml:space="preserve">Has priority been given to collective protection measures to all staff over individual measures?&gt; </w:t>
      </w:r>
    </w:p>
    <w:p w14:paraId="3D34822F" w14:textId="77777777" w:rsidR="001313C3" w:rsidRPr="005C64B0" w:rsidRDefault="001313C3" w:rsidP="001313C3">
      <w:pPr>
        <w:rPr>
          <w:rFonts w:cs="Arial"/>
        </w:rPr>
      </w:pPr>
      <w:r w:rsidRPr="005C64B0">
        <w:rPr>
          <w:rFonts w:cs="Arial"/>
        </w:rPr>
        <w:t xml:space="preserve">Has adequate information, instruction and training been given? Is there supervision? </w:t>
      </w:r>
    </w:p>
    <w:p w14:paraId="22731C85" w14:textId="77777777" w:rsidR="00387592" w:rsidRPr="005C64B0" w:rsidRDefault="00387592" w:rsidP="00187977">
      <w:pPr>
        <w:rPr>
          <w:rFonts w:cs="Arial"/>
        </w:rPr>
      </w:pPr>
    </w:p>
    <w:sectPr w:rsidR="00387592" w:rsidRPr="005C64B0" w:rsidSect="00754C21">
      <w:type w:val="continuous"/>
      <w:pgSz w:w="16834" w:h="11909" w:orient="landscape" w:code="9"/>
      <w:pgMar w:top="426" w:right="720" w:bottom="720" w:left="720" w:header="360" w:footer="533"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D33A" w14:textId="77777777" w:rsidR="00726C3E" w:rsidRDefault="00726C3E">
      <w:pPr>
        <w:spacing w:line="240" w:lineRule="auto"/>
      </w:pPr>
      <w:r>
        <w:separator/>
      </w:r>
    </w:p>
  </w:endnote>
  <w:endnote w:type="continuationSeparator" w:id="0">
    <w:p w14:paraId="4CD1F948" w14:textId="77777777" w:rsidR="00726C3E" w:rsidRDefault="00726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1"/>
      <w:tblW w:w="0" w:type="auto"/>
      <w:tblLook w:val="04A0" w:firstRow="1" w:lastRow="0" w:firstColumn="1" w:lastColumn="0" w:noHBand="0" w:noVBand="1"/>
    </w:tblPr>
    <w:tblGrid>
      <w:gridCol w:w="3323"/>
      <w:gridCol w:w="6419"/>
      <w:gridCol w:w="5282"/>
    </w:tblGrid>
    <w:tr w:rsidR="00CE049D" w:rsidRPr="00F34063" w14:paraId="1138DA03" w14:textId="77777777" w:rsidTr="00D7320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68" w:type="dxa"/>
        </w:tcPr>
        <w:p w14:paraId="22C2D6B2" w14:textId="77777777" w:rsidR="00CE049D" w:rsidRPr="00A062BA" w:rsidRDefault="00CE049D" w:rsidP="00A062BA">
          <w:pPr>
            <w:pStyle w:val="Footer"/>
            <w:spacing w:before="60"/>
            <w:rPr>
              <w:rFonts w:cs="Arial"/>
              <w:sz w:val="14"/>
              <w:szCs w:val="14"/>
              <w:lang w:val="en-US"/>
            </w:rPr>
          </w:pPr>
          <w:r w:rsidRPr="00A062BA">
            <w:rPr>
              <w:rFonts w:cs="Arial"/>
              <w:sz w:val="14"/>
              <w:szCs w:val="14"/>
              <w:lang w:val="en-US"/>
            </w:rPr>
            <w:t>Uncontrolled when printed</w:t>
          </w:r>
        </w:p>
        <w:p w14:paraId="27B320FD" w14:textId="77777777" w:rsidR="00CE049D" w:rsidRPr="00A062BA" w:rsidRDefault="00CE049D" w:rsidP="00A062BA">
          <w:pPr>
            <w:pStyle w:val="Footer"/>
            <w:spacing w:before="60"/>
            <w:rPr>
              <w:rFonts w:cs="Arial"/>
              <w:sz w:val="14"/>
              <w:szCs w:val="14"/>
              <w:lang w:val="en-US"/>
            </w:rPr>
          </w:pPr>
        </w:p>
      </w:tc>
      <w:tc>
        <w:tcPr>
          <w:tcW w:w="6555" w:type="dxa"/>
        </w:tcPr>
        <w:p w14:paraId="1E0557D7" w14:textId="77777777" w:rsidR="00CE049D" w:rsidRPr="00A062BA" w:rsidRDefault="00CE049D" w:rsidP="00A062BA">
          <w:pPr>
            <w:pStyle w:val="Footer"/>
            <w:spacing w:before="60"/>
            <w:jc w:val="center"/>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Page </w:t>
          </w:r>
          <w:r w:rsidRPr="00A062BA">
            <w:rPr>
              <w:rFonts w:cs="Arial"/>
              <w:sz w:val="14"/>
              <w:szCs w:val="14"/>
              <w:lang w:val="en-US"/>
            </w:rPr>
            <w:fldChar w:fldCharType="begin"/>
          </w:r>
          <w:r w:rsidRPr="00A062BA">
            <w:rPr>
              <w:rFonts w:cs="Arial"/>
              <w:sz w:val="14"/>
              <w:szCs w:val="14"/>
              <w:lang w:val="en-US"/>
            </w:rPr>
            <w:instrText xml:space="preserve"> PAGE </w:instrText>
          </w:r>
          <w:r w:rsidRPr="00A062BA">
            <w:rPr>
              <w:rFonts w:cs="Arial"/>
              <w:sz w:val="14"/>
              <w:szCs w:val="14"/>
              <w:lang w:val="en-US"/>
            </w:rPr>
            <w:fldChar w:fldCharType="separate"/>
          </w:r>
          <w:r w:rsidRPr="00A062BA">
            <w:rPr>
              <w:rFonts w:cs="Arial"/>
              <w:noProof/>
              <w:sz w:val="14"/>
              <w:szCs w:val="14"/>
              <w:lang w:val="en-US"/>
            </w:rPr>
            <w:t>1</w:t>
          </w:r>
          <w:r w:rsidRPr="00A062BA">
            <w:rPr>
              <w:rFonts w:cs="Arial"/>
              <w:sz w:val="14"/>
              <w:szCs w:val="14"/>
              <w:lang w:val="en-US"/>
            </w:rPr>
            <w:fldChar w:fldCharType="end"/>
          </w:r>
          <w:r w:rsidRPr="00A062BA">
            <w:rPr>
              <w:rFonts w:cs="Arial"/>
              <w:sz w:val="14"/>
              <w:szCs w:val="14"/>
              <w:lang w:val="en-US"/>
            </w:rPr>
            <w:t xml:space="preserve"> of </w:t>
          </w:r>
          <w:r w:rsidRPr="00A062BA">
            <w:rPr>
              <w:rFonts w:cs="Arial"/>
              <w:sz w:val="14"/>
              <w:szCs w:val="14"/>
              <w:lang w:val="en-US"/>
            </w:rPr>
            <w:fldChar w:fldCharType="begin"/>
          </w:r>
          <w:r w:rsidRPr="00A062BA">
            <w:rPr>
              <w:rFonts w:cs="Arial"/>
              <w:sz w:val="14"/>
              <w:szCs w:val="14"/>
              <w:lang w:val="en-US"/>
            </w:rPr>
            <w:instrText xml:space="preserve"> NUMPAGES </w:instrText>
          </w:r>
          <w:r w:rsidRPr="00A062BA">
            <w:rPr>
              <w:rFonts w:cs="Arial"/>
              <w:sz w:val="14"/>
              <w:szCs w:val="14"/>
              <w:lang w:val="en-US"/>
            </w:rPr>
            <w:fldChar w:fldCharType="separate"/>
          </w:r>
          <w:r w:rsidRPr="00A062BA">
            <w:rPr>
              <w:rFonts w:cs="Arial"/>
              <w:noProof/>
              <w:sz w:val="14"/>
              <w:szCs w:val="14"/>
              <w:lang w:val="en-US"/>
            </w:rPr>
            <w:t>4</w:t>
          </w:r>
          <w:r w:rsidRPr="00A062BA">
            <w:rPr>
              <w:rFonts w:cs="Arial"/>
              <w:sz w:val="14"/>
              <w:szCs w:val="14"/>
              <w:lang w:val="en-US"/>
            </w:rPr>
            <w:fldChar w:fldCharType="end"/>
          </w:r>
        </w:p>
      </w:tc>
      <w:tc>
        <w:tcPr>
          <w:tcW w:w="5386" w:type="dxa"/>
        </w:tcPr>
        <w:p w14:paraId="4E0782FC" w14:textId="2C03F031" w:rsidR="00CE049D" w:rsidRPr="00A062BA" w:rsidRDefault="00CE049D" w:rsidP="00A062BA">
          <w:pPr>
            <w:pStyle w:val="Footer"/>
            <w:spacing w:before="60"/>
            <w:jc w:val="right"/>
            <w:cnfStyle w:val="100000000000" w:firstRow="1" w:lastRow="0" w:firstColumn="0" w:lastColumn="0" w:oddVBand="0" w:evenVBand="0" w:oddHBand="0" w:evenHBand="0" w:firstRowFirstColumn="0" w:firstRowLastColumn="0" w:lastRowFirstColumn="0" w:lastRowLastColumn="0"/>
            <w:rPr>
              <w:rFonts w:cs="Arial"/>
              <w:sz w:val="14"/>
              <w:szCs w:val="14"/>
              <w:lang w:val="en-US"/>
            </w:rPr>
          </w:pPr>
          <w:r w:rsidRPr="00A062BA">
            <w:rPr>
              <w:rFonts w:cs="Arial"/>
              <w:sz w:val="14"/>
              <w:szCs w:val="14"/>
              <w:lang w:val="en-US"/>
            </w:rPr>
            <w:t xml:space="preserve">Version </w:t>
          </w:r>
          <w:r>
            <w:rPr>
              <w:rFonts w:cs="Arial"/>
              <w:sz w:val="14"/>
              <w:szCs w:val="14"/>
              <w:lang w:val="en-US"/>
            </w:rPr>
            <w:t>6</w:t>
          </w:r>
          <w:r w:rsidRPr="00A062BA">
            <w:rPr>
              <w:rFonts w:cs="Arial"/>
              <w:sz w:val="14"/>
              <w:szCs w:val="14"/>
              <w:lang w:val="en-US"/>
            </w:rPr>
            <w:t xml:space="preserve"> </w:t>
          </w:r>
          <w:r>
            <w:rPr>
              <w:rFonts w:cs="Arial"/>
              <w:sz w:val="14"/>
              <w:szCs w:val="14"/>
              <w:lang w:val="en-US"/>
            </w:rPr>
            <w:t>– 16-7</w:t>
          </w:r>
          <w:r w:rsidRPr="00A062BA">
            <w:rPr>
              <w:rFonts w:cs="Arial"/>
              <w:sz w:val="14"/>
              <w:szCs w:val="14"/>
              <w:lang w:val="en-US"/>
            </w:rPr>
            <w:t>-20</w:t>
          </w:r>
        </w:p>
      </w:tc>
    </w:tr>
  </w:tbl>
  <w:p w14:paraId="4D105E1C" w14:textId="77777777" w:rsidR="00CE049D" w:rsidRPr="00510AC9" w:rsidRDefault="00CE049D" w:rsidP="00510AC9">
    <w:pPr>
      <w:pStyle w:val="Footer2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9557" w14:textId="77777777" w:rsidR="00726C3E" w:rsidRDefault="00726C3E">
      <w:pPr>
        <w:spacing w:line="240" w:lineRule="auto"/>
      </w:pPr>
      <w:r>
        <w:separator/>
      </w:r>
    </w:p>
  </w:footnote>
  <w:footnote w:type="continuationSeparator" w:id="0">
    <w:p w14:paraId="374D6466" w14:textId="77777777" w:rsidR="00726C3E" w:rsidRDefault="00726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4E2" w14:textId="6A6CF3AC" w:rsidR="00CE049D" w:rsidRDefault="00CE049D" w:rsidP="00940587">
    <w:pPr>
      <w:pStyle w:val="Header"/>
      <w:spacing w:line="240" w:lineRule="auto"/>
      <w:ind w:left="0"/>
      <w:rPr>
        <w:sz w:val="32"/>
        <w:szCs w:val="32"/>
      </w:rPr>
    </w:pPr>
    <w:r w:rsidRPr="001F2BF5">
      <w:rPr>
        <w:sz w:val="32"/>
        <w:szCs w:val="32"/>
      </w:rPr>
      <w:t xml:space="preserve">Risk assessment </w:t>
    </w:r>
    <w:r>
      <w:rPr>
        <w:sz w:val="32"/>
        <w:szCs w:val="32"/>
      </w:rPr>
      <w:t xml:space="preserve">Covid-19 </w:t>
    </w:r>
    <w:r w:rsidRPr="001F2BF5">
      <w:rPr>
        <w:sz w:val="32"/>
        <w:szCs w:val="32"/>
      </w:rPr>
      <w:t xml:space="preserve">OHS CF 015 </w:t>
    </w:r>
    <w:r>
      <w:rPr>
        <w:sz w:val="32"/>
        <w:szCs w:val="32"/>
      </w:rPr>
      <w:t>010/4</w:t>
    </w:r>
  </w:p>
  <w:p w14:paraId="31ACB467" w14:textId="77777777" w:rsidR="00CE049D" w:rsidRDefault="00CE049D" w:rsidP="00940587">
    <w:pPr>
      <w:pStyle w:val="Header"/>
      <w:spacing w:line="240" w:lineRule="auto"/>
      <w:ind w:left="0"/>
      <w:rPr>
        <w:sz w:val="32"/>
        <w:szCs w:val="32"/>
      </w:rPr>
    </w:pPr>
  </w:p>
  <w:p w14:paraId="4991A876" w14:textId="77777777" w:rsidR="00CE049D" w:rsidRPr="001F2BF5" w:rsidRDefault="00CE049D" w:rsidP="00940587">
    <w:pPr>
      <w:pStyle w:val="Header"/>
      <w:spacing w:line="240" w:lineRule="auto"/>
      <w:ind w:left="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7468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66232"/>
    <w:multiLevelType w:val="hybridMultilevel"/>
    <w:tmpl w:val="D66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6C3E"/>
    <w:multiLevelType w:val="hybridMultilevel"/>
    <w:tmpl w:val="EE1C4990"/>
    <w:lvl w:ilvl="0" w:tplc="3708A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52F9"/>
    <w:multiLevelType w:val="hybridMultilevel"/>
    <w:tmpl w:val="D20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23446"/>
    <w:multiLevelType w:val="multilevel"/>
    <w:tmpl w:val="1D2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E64D4"/>
    <w:multiLevelType w:val="hybridMultilevel"/>
    <w:tmpl w:val="0F4EA6FE"/>
    <w:lvl w:ilvl="0" w:tplc="6E38F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36F15"/>
    <w:multiLevelType w:val="hybridMultilevel"/>
    <w:tmpl w:val="1144C282"/>
    <w:lvl w:ilvl="0" w:tplc="70D296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A73A1"/>
    <w:multiLevelType w:val="hybridMultilevel"/>
    <w:tmpl w:val="62944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731256"/>
    <w:multiLevelType w:val="hybridMultilevel"/>
    <w:tmpl w:val="27C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72E28"/>
    <w:multiLevelType w:val="hybridMultilevel"/>
    <w:tmpl w:val="64D0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5FB5"/>
    <w:multiLevelType w:val="hybridMultilevel"/>
    <w:tmpl w:val="C33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1754"/>
    <w:multiLevelType w:val="hybridMultilevel"/>
    <w:tmpl w:val="D894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301CD"/>
    <w:multiLevelType w:val="hybridMultilevel"/>
    <w:tmpl w:val="68702D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44830"/>
    <w:multiLevelType w:val="hybridMultilevel"/>
    <w:tmpl w:val="232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75F0D"/>
    <w:multiLevelType w:val="hybridMultilevel"/>
    <w:tmpl w:val="77FC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328AB"/>
    <w:multiLevelType w:val="hybridMultilevel"/>
    <w:tmpl w:val="A088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61FE4"/>
    <w:multiLevelType w:val="hybridMultilevel"/>
    <w:tmpl w:val="4B9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BD8"/>
    <w:multiLevelType w:val="hybridMultilevel"/>
    <w:tmpl w:val="1A5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47567"/>
    <w:multiLevelType w:val="hybridMultilevel"/>
    <w:tmpl w:val="81344B9C"/>
    <w:lvl w:ilvl="0" w:tplc="EB8C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46B24"/>
    <w:multiLevelType w:val="hybridMultilevel"/>
    <w:tmpl w:val="3618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21"/>
  </w:num>
  <w:num w:numId="5">
    <w:abstractNumId w:val="15"/>
  </w:num>
  <w:num w:numId="6">
    <w:abstractNumId w:val="11"/>
  </w:num>
  <w:num w:numId="7">
    <w:abstractNumId w:val="4"/>
  </w:num>
  <w:num w:numId="8">
    <w:abstractNumId w:val="0"/>
  </w:num>
  <w:num w:numId="9">
    <w:abstractNumId w:val="6"/>
  </w:num>
  <w:num w:numId="10">
    <w:abstractNumId w:val="20"/>
  </w:num>
  <w:num w:numId="11">
    <w:abstractNumId w:val="12"/>
  </w:num>
  <w:num w:numId="12">
    <w:abstractNumId w:val="19"/>
  </w:num>
  <w:num w:numId="13">
    <w:abstractNumId w:val="14"/>
  </w:num>
  <w:num w:numId="14">
    <w:abstractNumId w:val="17"/>
  </w:num>
  <w:num w:numId="15">
    <w:abstractNumId w:val="2"/>
  </w:num>
  <w:num w:numId="16">
    <w:abstractNumId w:val="13"/>
  </w:num>
  <w:num w:numId="17">
    <w:abstractNumId w:val="1"/>
  </w:num>
  <w:num w:numId="18">
    <w:abstractNumId w:val="7"/>
  </w:num>
  <w:num w:numId="19">
    <w:abstractNumId w:val="3"/>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F9"/>
    <w:rsid w:val="000002D7"/>
    <w:rsid w:val="0000054A"/>
    <w:rsid w:val="00001ECF"/>
    <w:rsid w:val="00007B00"/>
    <w:rsid w:val="000124DC"/>
    <w:rsid w:val="00013A63"/>
    <w:rsid w:val="00015BB2"/>
    <w:rsid w:val="00015C03"/>
    <w:rsid w:val="0001772C"/>
    <w:rsid w:val="00023F88"/>
    <w:rsid w:val="000264D1"/>
    <w:rsid w:val="00026918"/>
    <w:rsid w:val="00035916"/>
    <w:rsid w:val="000359F3"/>
    <w:rsid w:val="0004206C"/>
    <w:rsid w:val="00047568"/>
    <w:rsid w:val="00052A69"/>
    <w:rsid w:val="00054CC7"/>
    <w:rsid w:val="0006452C"/>
    <w:rsid w:val="00072530"/>
    <w:rsid w:val="000733B1"/>
    <w:rsid w:val="00076122"/>
    <w:rsid w:val="000762D2"/>
    <w:rsid w:val="00084609"/>
    <w:rsid w:val="00085293"/>
    <w:rsid w:val="0009115F"/>
    <w:rsid w:val="000962CF"/>
    <w:rsid w:val="000A4068"/>
    <w:rsid w:val="000A60DA"/>
    <w:rsid w:val="000A7EB7"/>
    <w:rsid w:val="000B0828"/>
    <w:rsid w:val="000B20A4"/>
    <w:rsid w:val="000B6F0D"/>
    <w:rsid w:val="000B764F"/>
    <w:rsid w:val="000C03BC"/>
    <w:rsid w:val="000C4EB7"/>
    <w:rsid w:val="000C619E"/>
    <w:rsid w:val="000C6BA5"/>
    <w:rsid w:val="000D3BBF"/>
    <w:rsid w:val="000E14B8"/>
    <w:rsid w:val="000F488E"/>
    <w:rsid w:val="0010037E"/>
    <w:rsid w:val="001013EC"/>
    <w:rsid w:val="001013F2"/>
    <w:rsid w:val="00102D89"/>
    <w:rsid w:val="00103377"/>
    <w:rsid w:val="00103EA6"/>
    <w:rsid w:val="001059C0"/>
    <w:rsid w:val="00106AD3"/>
    <w:rsid w:val="001118E4"/>
    <w:rsid w:val="00116A5F"/>
    <w:rsid w:val="00117200"/>
    <w:rsid w:val="001263BB"/>
    <w:rsid w:val="00126521"/>
    <w:rsid w:val="001313C3"/>
    <w:rsid w:val="00135E08"/>
    <w:rsid w:val="00136DD3"/>
    <w:rsid w:val="00145A22"/>
    <w:rsid w:val="00146DB8"/>
    <w:rsid w:val="00147921"/>
    <w:rsid w:val="00150B8B"/>
    <w:rsid w:val="001531A0"/>
    <w:rsid w:val="00153FDA"/>
    <w:rsid w:val="00162752"/>
    <w:rsid w:val="001636ED"/>
    <w:rsid w:val="00166443"/>
    <w:rsid w:val="0016671B"/>
    <w:rsid w:val="00166918"/>
    <w:rsid w:val="00167DDA"/>
    <w:rsid w:val="00173639"/>
    <w:rsid w:val="001744CC"/>
    <w:rsid w:val="00175CA1"/>
    <w:rsid w:val="00177B85"/>
    <w:rsid w:val="001802BF"/>
    <w:rsid w:val="00183969"/>
    <w:rsid w:val="00187977"/>
    <w:rsid w:val="00190725"/>
    <w:rsid w:val="00191782"/>
    <w:rsid w:val="00192092"/>
    <w:rsid w:val="0019437F"/>
    <w:rsid w:val="00195181"/>
    <w:rsid w:val="001A1C54"/>
    <w:rsid w:val="001A4514"/>
    <w:rsid w:val="001A46B1"/>
    <w:rsid w:val="001A6DE9"/>
    <w:rsid w:val="001B45FF"/>
    <w:rsid w:val="001C14F1"/>
    <w:rsid w:val="001C344C"/>
    <w:rsid w:val="001E5C7E"/>
    <w:rsid w:val="001F2BF5"/>
    <w:rsid w:val="001F6849"/>
    <w:rsid w:val="00202CB7"/>
    <w:rsid w:val="00202DFE"/>
    <w:rsid w:val="00204123"/>
    <w:rsid w:val="0020512C"/>
    <w:rsid w:val="002073C5"/>
    <w:rsid w:val="0021279F"/>
    <w:rsid w:val="0022016A"/>
    <w:rsid w:val="00220FAC"/>
    <w:rsid w:val="00221368"/>
    <w:rsid w:val="00223721"/>
    <w:rsid w:val="002267F7"/>
    <w:rsid w:val="002309D2"/>
    <w:rsid w:val="00230BEE"/>
    <w:rsid w:val="00232494"/>
    <w:rsid w:val="0023415C"/>
    <w:rsid w:val="00235876"/>
    <w:rsid w:val="00240DFC"/>
    <w:rsid w:val="0024525C"/>
    <w:rsid w:val="002515FF"/>
    <w:rsid w:val="00251878"/>
    <w:rsid w:val="00255D20"/>
    <w:rsid w:val="0026005A"/>
    <w:rsid w:val="00260906"/>
    <w:rsid w:val="00267FBE"/>
    <w:rsid w:val="00274532"/>
    <w:rsid w:val="00275471"/>
    <w:rsid w:val="002773D7"/>
    <w:rsid w:val="00284D83"/>
    <w:rsid w:val="00294354"/>
    <w:rsid w:val="002A26C7"/>
    <w:rsid w:val="002A53DA"/>
    <w:rsid w:val="002A64F6"/>
    <w:rsid w:val="002B206F"/>
    <w:rsid w:val="002B3554"/>
    <w:rsid w:val="002B6A04"/>
    <w:rsid w:val="002C1FC4"/>
    <w:rsid w:val="002C4CFC"/>
    <w:rsid w:val="002E06DD"/>
    <w:rsid w:val="002E0A63"/>
    <w:rsid w:val="002E15CC"/>
    <w:rsid w:val="002E1904"/>
    <w:rsid w:val="002E441E"/>
    <w:rsid w:val="002F01FB"/>
    <w:rsid w:val="002F0B31"/>
    <w:rsid w:val="002F283A"/>
    <w:rsid w:val="002F31CA"/>
    <w:rsid w:val="002F6857"/>
    <w:rsid w:val="003001C8"/>
    <w:rsid w:val="00304A5A"/>
    <w:rsid w:val="0030629F"/>
    <w:rsid w:val="003068A1"/>
    <w:rsid w:val="00307F17"/>
    <w:rsid w:val="0031046F"/>
    <w:rsid w:val="00314A78"/>
    <w:rsid w:val="00315E40"/>
    <w:rsid w:val="0032032B"/>
    <w:rsid w:val="00320B8C"/>
    <w:rsid w:val="00321A10"/>
    <w:rsid w:val="00322805"/>
    <w:rsid w:val="00330941"/>
    <w:rsid w:val="00331B28"/>
    <w:rsid w:val="0033316B"/>
    <w:rsid w:val="003334D0"/>
    <w:rsid w:val="00333EE2"/>
    <w:rsid w:val="00337D6A"/>
    <w:rsid w:val="003435DF"/>
    <w:rsid w:val="00344478"/>
    <w:rsid w:val="00344BC5"/>
    <w:rsid w:val="003527FD"/>
    <w:rsid w:val="00353F68"/>
    <w:rsid w:val="0035495F"/>
    <w:rsid w:val="00367D75"/>
    <w:rsid w:val="00373388"/>
    <w:rsid w:val="00373AD1"/>
    <w:rsid w:val="00375716"/>
    <w:rsid w:val="003800E8"/>
    <w:rsid w:val="00385FDD"/>
    <w:rsid w:val="00387425"/>
    <w:rsid w:val="00387592"/>
    <w:rsid w:val="00394D27"/>
    <w:rsid w:val="00395134"/>
    <w:rsid w:val="003A0BD8"/>
    <w:rsid w:val="003A2445"/>
    <w:rsid w:val="003A6D0B"/>
    <w:rsid w:val="003A7056"/>
    <w:rsid w:val="003B0E67"/>
    <w:rsid w:val="003C41D6"/>
    <w:rsid w:val="003C7B15"/>
    <w:rsid w:val="003D5C9E"/>
    <w:rsid w:val="003F1A67"/>
    <w:rsid w:val="003F6DC8"/>
    <w:rsid w:val="003F7630"/>
    <w:rsid w:val="00402150"/>
    <w:rsid w:val="00402889"/>
    <w:rsid w:val="0040438D"/>
    <w:rsid w:val="004043A5"/>
    <w:rsid w:val="004056FB"/>
    <w:rsid w:val="00406166"/>
    <w:rsid w:val="0040780B"/>
    <w:rsid w:val="00407B6B"/>
    <w:rsid w:val="00412B64"/>
    <w:rsid w:val="00414193"/>
    <w:rsid w:val="00416448"/>
    <w:rsid w:val="00416B08"/>
    <w:rsid w:val="0042246D"/>
    <w:rsid w:val="00424A6A"/>
    <w:rsid w:val="00430FFE"/>
    <w:rsid w:val="004348CA"/>
    <w:rsid w:val="00434F7C"/>
    <w:rsid w:val="00440D26"/>
    <w:rsid w:val="004433A6"/>
    <w:rsid w:val="00445053"/>
    <w:rsid w:val="0044799F"/>
    <w:rsid w:val="00456B2C"/>
    <w:rsid w:val="00460505"/>
    <w:rsid w:val="004672E5"/>
    <w:rsid w:val="00467DDF"/>
    <w:rsid w:val="004707E4"/>
    <w:rsid w:val="00471F9A"/>
    <w:rsid w:val="00477CFE"/>
    <w:rsid w:val="00481F0F"/>
    <w:rsid w:val="004908F5"/>
    <w:rsid w:val="004920AE"/>
    <w:rsid w:val="0049250C"/>
    <w:rsid w:val="00493576"/>
    <w:rsid w:val="004963BD"/>
    <w:rsid w:val="004971B2"/>
    <w:rsid w:val="004A2198"/>
    <w:rsid w:val="004A54A1"/>
    <w:rsid w:val="004A5837"/>
    <w:rsid w:val="004A5BD8"/>
    <w:rsid w:val="004B0D4B"/>
    <w:rsid w:val="004B21EB"/>
    <w:rsid w:val="004B63FA"/>
    <w:rsid w:val="004C021D"/>
    <w:rsid w:val="004C2196"/>
    <w:rsid w:val="004C2435"/>
    <w:rsid w:val="004C337D"/>
    <w:rsid w:val="004C47A6"/>
    <w:rsid w:val="004C6BFA"/>
    <w:rsid w:val="004D10A9"/>
    <w:rsid w:val="004D1BE7"/>
    <w:rsid w:val="004D690B"/>
    <w:rsid w:val="004E2937"/>
    <w:rsid w:val="004E3C8C"/>
    <w:rsid w:val="004E5B56"/>
    <w:rsid w:val="004E719D"/>
    <w:rsid w:val="004E7C3D"/>
    <w:rsid w:val="004F0E97"/>
    <w:rsid w:val="004F1DAA"/>
    <w:rsid w:val="004F5496"/>
    <w:rsid w:val="004F6DA9"/>
    <w:rsid w:val="005023A8"/>
    <w:rsid w:val="00510AC9"/>
    <w:rsid w:val="0051131A"/>
    <w:rsid w:val="00515689"/>
    <w:rsid w:val="00517289"/>
    <w:rsid w:val="0051784F"/>
    <w:rsid w:val="00523F10"/>
    <w:rsid w:val="00533678"/>
    <w:rsid w:val="005358B0"/>
    <w:rsid w:val="00535BFB"/>
    <w:rsid w:val="005368B2"/>
    <w:rsid w:val="00537489"/>
    <w:rsid w:val="00543DDA"/>
    <w:rsid w:val="00544F48"/>
    <w:rsid w:val="00547BF5"/>
    <w:rsid w:val="00547CB2"/>
    <w:rsid w:val="00553726"/>
    <w:rsid w:val="005566A3"/>
    <w:rsid w:val="0055692C"/>
    <w:rsid w:val="00564356"/>
    <w:rsid w:val="00573B8E"/>
    <w:rsid w:val="00574C0B"/>
    <w:rsid w:val="00583685"/>
    <w:rsid w:val="00584D15"/>
    <w:rsid w:val="00587EA2"/>
    <w:rsid w:val="005A0E92"/>
    <w:rsid w:val="005A48C8"/>
    <w:rsid w:val="005B6A17"/>
    <w:rsid w:val="005B6F92"/>
    <w:rsid w:val="005C232B"/>
    <w:rsid w:val="005C4D63"/>
    <w:rsid w:val="005C64B0"/>
    <w:rsid w:val="005D09CA"/>
    <w:rsid w:val="005D5495"/>
    <w:rsid w:val="005D59A7"/>
    <w:rsid w:val="005D5E3A"/>
    <w:rsid w:val="005E6716"/>
    <w:rsid w:val="005E7A56"/>
    <w:rsid w:val="005F13B8"/>
    <w:rsid w:val="005F29F7"/>
    <w:rsid w:val="005F2DBF"/>
    <w:rsid w:val="005F6FAD"/>
    <w:rsid w:val="00620BD1"/>
    <w:rsid w:val="00622F28"/>
    <w:rsid w:val="006248EB"/>
    <w:rsid w:val="00626E71"/>
    <w:rsid w:val="006336B8"/>
    <w:rsid w:val="0063375F"/>
    <w:rsid w:val="00636CCE"/>
    <w:rsid w:val="00641A9F"/>
    <w:rsid w:val="006423C6"/>
    <w:rsid w:val="0065118A"/>
    <w:rsid w:val="006529D8"/>
    <w:rsid w:val="00661C8D"/>
    <w:rsid w:val="006669FD"/>
    <w:rsid w:val="00666EA8"/>
    <w:rsid w:val="00670140"/>
    <w:rsid w:val="006821C1"/>
    <w:rsid w:val="006858CD"/>
    <w:rsid w:val="00692FB5"/>
    <w:rsid w:val="0069332B"/>
    <w:rsid w:val="00694DB0"/>
    <w:rsid w:val="0069541B"/>
    <w:rsid w:val="00695919"/>
    <w:rsid w:val="006A3988"/>
    <w:rsid w:val="006A4457"/>
    <w:rsid w:val="006A4591"/>
    <w:rsid w:val="006A5F2B"/>
    <w:rsid w:val="006A7F50"/>
    <w:rsid w:val="006B4462"/>
    <w:rsid w:val="006C0537"/>
    <w:rsid w:val="006C19B0"/>
    <w:rsid w:val="006C41BA"/>
    <w:rsid w:val="006C5D6F"/>
    <w:rsid w:val="006D54A6"/>
    <w:rsid w:val="006D7E58"/>
    <w:rsid w:val="006E153B"/>
    <w:rsid w:val="006E1958"/>
    <w:rsid w:val="006E3603"/>
    <w:rsid w:val="006E4AFC"/>
    <w:rsid w:val="006F2C25"/>
    <w:rsid w:val="006F5ADC"/>
    <w:rsid w:val="006F7887"/>
    <w:rsid w:val="007003BF"/>
    <w:rsid w:val="007006F5"/>
    <w:rsid w:val="0070292E"/>
    <w:rsid w:val="0070315B"/>
    <w:rsid w:val="00703750"/>
    <w:rsid w:val="0071006B"/>
    <w:rsid w:val="007137DF"/>
    <w:rsid w:val="007219C0"/>
    <w:rsid w:val="00725881"/>
    <w:rsid w:val="00726C3E"/>
    <w:rsid w:val="0073250C"/>
    <w:rsid w:val="00732E17"/>
    <w:rsid w:val="00737D52"/>
    <w:rsid w:val="00746688"/>
    <w:rsid w:val="00750BE0"/>
    <w:rsid w:val="00754C21"/>
    <w:rsid w:val="00764665"/>
    <w:rsid w:val="00770D02"/>
    <w:rsid w:val="007728AB"/>
    <w:rsid w:val="007746F4"/>
    <w:rsid w:val="0078097A"/>
    <w:rsid w:val="00782DED"/>
    <w:rsid w:val="00786C3E"/>
    <w:rsid w:val="007870A4"/>
    <w:rsid w:val="00790074"/>
    <w:rsid w:val="00793928"/>
    <w:rsid w:val="0079457D"/>
    <w:rsid w:val="007A5177"/>
    <w:rsid w:val="007B61C1"/>
    <w:rsid w:val="007B7A0B"/>
    <w:rsid w:val="007C3CF0"/>
    <w:rsid w:val="007C77E1"/>
    <w:rsid w:val="007C79CE"/>
    <w:rsid w:val="007D66AE"/>
    <w:rsid w:val="007E241C"/>
    <w:rsid w:val="007E41FE"/>
    <w:rsid w:val="007E681F"/>
    <w:rsid w:val="007F0E03"/>
    <w:rsid w:val="007F601D"/>
    <w:rsid w:val="007F73EE"/>
    <w:rsid w:val="00805140"/>
    <w:rsid w:val="0080616F"/>
    <w:rsid w:val="008065B6"/>
    <w:rsid w:val="00810770"/>
    <w:rsid w:val="0081079A"/>
    <w:rsid w:val="00815D69"/>
    <w:rsid w:val="0082216B"/>
    <w:rsid w:val="00824F11"/>
    <w:rsid w:val="008259CF"/>
    <w:rsid w:val="00827416"/>
    <w:rsid w:val="00831FC7"/>
    <w:rsid w:val="00832D97"/>
    <w:rsid w:val="0083444F"/>
    <w:rsid w:val="008455F8"/>
    <w:rsid w:val="00850701"/>
    <w:rsid w:val="00862F3F"/>
    <w:rsid w:val="00863CF8"/>
    <w:rsid w:val="008716EC"/>
    <w:rsid w:val="0087494D"/>
    <w:rsid w:val="00877679"/>
    <w:rsid w:val="008839E2"/>
    <w:rsid w:val="0088735A"/>
    <w:rsid w:val="00896D25"/>
    <w:rsid w:val="00897715"/>
    <w:rsid w:val="008A5D60"/>
    <w:rsid w:val="008A60AB"/>
    <w:rsid w:val="008A616F"/>
    <w:rsid w:val="008B00CD"/>
    <w:rsid w:val="008B4BBE"/>
    <w:rsid w:val="008B5A6D"/>
    <w:rsid w:val="008C4B9D"/>
    <w:rsid w:val="008C531E"/>
    <w:rsid w:val="008D236F"/>
    <w:rsid w:val="008D2812"/>
    <w:rsid w:val="008D29F0"/>
    <w:rsid w:val="008D5167"/>
    <w:rsid w:val="008E3511"/>
    <w:rsid w:val="008F03D9"/>
    <w:rsid w:val="008F19D3"/>
    <w:rsid w:val="008F4945"/>
    <w:rsid w:val="0090079E"/>
    <w:rsid w:val="009014A3"/>
    <w:rsid w:val="0090171B"/>
    <w:rsid w:val="009230E8"/>
    <w:rsid w:val="0093268C"/>
    <w:rsid w:val="009376C4"/>
    <w:rsid w:val="00940587"/>
    <w:rsid w:val="00941790"/>
    <w:rsid w:val="0094260A"/>
    <w:rsid w:val="00943199"/>
    <w:rsid w:val="00943F80"/>
    <w:rsid w:val="0094458C"/>
    <w:rsid w:val="00947D78"/>
    <w:rsid w:val="00952B77"/>
    <w:rsid w:val="009549A4"/>
    <w:rsid w:val="00956713"/>
    <w:rsid w:val="009645BB"/>
    <w:rsid w:val="00966BB9"/>
    <w:rsid w:val="00970FE7"/>
    <w:rsid w:val="00971B29"/>
    <w:rsid w:val="00972FB0"/>
    <w:rsid w:val="009741D5"/>
    <w:rsid w:val="00974B6A"/>
    <w:rsid w:val="00975E47"/>
    <w:rsid w:val="00981EA1"/>
    <w:rsid w:val="00985343"/>
    <w:rsid w:val="009872A4"/>
    <w:rsid w:val="00993530"/>
    <w:rsid w:val="009961DF"/>
    <w:rsid w:val="0099645B"/>
    <w:rsid w:val="009A0228"/>
    <w:rsid w:val="009A4FC5"/>
    <w:rsid w:val="009B255D"/>
    <w:rsid w:val="009B29A0"/>
    <w:rsid w:val="009B3FD4"/>
    <w:rsid w:val="009B4D90"/>
    <w:rsid w:val="009B55F5"/>
    <w:rsid w:val="009B7551"/>
    <w:rsid w:val="009B76BD"/>
    <w:rsid w:val="009C09ED"/>
    <w:rsid w:val="009C2629"/>
    <w:rsid w:val="009C4F30"/>
    <w:rsid w:val="009C528B"/>
    <w:rsid w:val="009C702F"/>
    <w:rsid w:val="009D560E"/>
    <w:rsid w:val="009E121B"/>
    <w:rsid w:val="009E1F27"/>
    <w:rsid w:val="009E5F3C"/>
    <w:rsid w:val="009F70F0"/>
    <w:rsid w:val="00A017A1"/>
    <w:rsid w:val="00A062BA"/>
    <w:rsid w:val="00A06A3F"/>
    <w:rsid w:val="00A20452"/>
    <w:rsid w:val="00A20DF2"/>
    <w:rsid w:val="00A2252A"/>
    <w:rsid w:val="00A30035"/>
    <w:rsid w:val="00A37ED9"/>
    <w:rsid w:val="00A45F20"/>
    <w:rsid w:val="00A46CA7"/>
    <w:rsid w:val="00A47FF9"/>
    <w:rsid w:val="00A53D18"/>
    <w:rsid w:val="00A545B2"/>
    <w:rsid w:val="00A656BC"/>
    <w:rsid w:val="00A65ABB"/>
    <w:rsid w:val="00A67424"/>
    <w:rsid w:val="00A70801"/>
    <w:rsid w:val="00A70B38"/>
    <w:rsid w:val="00A710DF"/>
    <w:rsid w:val="00A71C1B"/>
    <w:rsid w:val="00A738CF"/>
    <w:rsid w:val="00A740EC"/>
    <w:rsid w:val="00A74B90"/>
    <w:rsid w:val="00A82A6A"/>
    <w:rsid w:val="00A91308"/>
    <w:rsid w:val="00A9226D"/>
    <w:rsid w:val="00A927F9"/>
    <w:rsid w:val="00A9396E"/>
    <w:rsid w:val="00A94A75"/>
    <w:rsid w:val="00A969F4"/>
    <w:rsid w:val="00A975FF"/>
    <w:rsid w:val="00AA19F4"/>
    <w:rsid w:val="00AA5855"/>
    <w:rsid w:val="00AB20FB"/>
    <w:rsid w:val="00AC0A0F"/>
    <w:rsid w:val="00AC33E5"/>
    <w:rsid w:val="00AC39AB"/>
    <w:rsid w:val="00AC792B"/>
    <w:rsid w:val="00AD16D1"/>
    <w:rsid w:val="00AD1E44"/>
    <w:rsid w:val="00AE3382"/>
    <w:rsid w:val="00AE5549"/>
    <w:rsid w:val="00AE6E44"/>
    <w:rsid w:val="00AE7528"/>
    <w:rsid w:val="00AF7507"/>
    <w:rsid w:val="00AF7AC4"/>
    <w:rsid w:val="00B00ED6"/>
    <w:rsid w:val="00B02B02"/>
    <w:rsid w:val="00B039A9"/>
    <w:rsid w:val="00B039E8"/>
    <w:rsid w:val="00B0696C"/>
    <w:rsid w:val="00B103F3"/>
    <w:rsid w:val="00B11DD6"/>
    <w:rsid w:val="00B13257"/>
    <w:rsid w:val="00B20BA6"/>
    <w:rsid w:val="00B22801"/>
    <w:rsid w:val="00B230D3"/>
    <w:rsid w:val="00B2466E"/>
    <w:rsid w:val="00B24966"/>
    <w:rsid w:val="00B25D29"/>
    <w:rsid w:val="00B365AB"/>
    <w:rsid w:val="00B3714E"/>
    <w:rsid w:val="00B40A73"/>
    <w:rsid w:val="00B41282"/>
    <w:rsid w:val="00B43FBA"/>
    <w:rsid w:val="00B445DD"/>
    <w:rsid w:val="00B459F8"/>
    <w:rsid w:val="00B47CCC"/>
    <w:rsid w:val="00B50C16"/>
    <w:rsid w:val="00B52AD6"/>
    <w:rsid w:val="00B5372D"/>
    <w:rsid w:val="00B54C29"/>
    <w:rsid w:val="00B6082C"/>
    <w:rsid w:val="00B729FE"/>
    <w:rsid w:val="00B72F3B"/>
    <w:rsid w:val="00B7411D"/>
    <w:rsid w:val="00B92700"/>
    <w:rsid w:val="00BA2DF7"/>
    <w:rsid w:val="00BA3EDC"/>
    <w:rsid w:val="00BB0E99"/>
    <w:rsid w:val="00BB15E9"/>
    <w:rsid w:val="00BB4B53"/>
    <w:rsid w:val="00BB76EE"/>
    <w:rsid w:val="00BC066C"/>
    <w:rsid w:val="00BC1739"/>
    <w:rsid w:val="00BC2461"/>
    <w:rsid w:val="00BC425D"/>
    <w:rsid w:val="00BD12E6"/>
    <w:rsid w:val="00BD562E"/>
    <w:rsid w:val="00BD6738"/>
    <w:rsid w:val="00BE3D06"/>
    <w:rsid w:val="00BF341A"/>
    <w:rsid w:val="00BF3A3A"/>
    <w:rsid w:val="00BF5F82"/>
    <w:rsid w:val="00BF6B40"/>
    <w:rsid w:val="00BF6EF7"/>
    <w:rsid w:val="00C1429F"/>
    <w:rsid w:val="00C22276"/>
    <w:rsid w:val="00C258F6"/>
    <w:rsid w:val="00C26223"/>
    <w:rsid w:val="00C26DD5"/>
    <w:rsid w:val="00C305F4"/>
    <w:rsid w:val="00C306C3"/>
    <w:rsid w:val="00C36326"/>
    <w:rsid w:val="00C370B7"/>
    <w:rsid w:val="00C403B8"/>
    <w:rsid w:val="00C43686"/>
    <w:rsid w:val="00C43D19"/>
    <w:rsid w:val="00C44694"/>
    <w:rsid w:val="00C44975"/>
    <w:rsid w:val="00C44CC7"/>
    <w:rsid w:val="00C528BD"/>
    <w:rsid w:val="00C5494B"/>
    <w:rsid w:val="00C57B4E"/>
    <w:rsid w:val="00C61392"/>
    <w:rsid w:val="00C63A03"/>
    <w:rsid w:val="00C70B35"/>
    <w:rsid w:val="00C75196"/>
    <w:rsid w:val="00C75C14"/>
    <w:rsid w:val="00C76386"/>
    <w:rsid w:val="00C76772"/>
    <w:rsid w:val="00C83E90"/>
    <w:rsid w:val="00C83FD6"/>
    <w:rsid w:val="00C84225"/>
    <w:rsid w:val="00C844FB"/>
    <w:rsid w:val="00C85AD8"/>
    <w:rsid w:val="00C87A90"/>
    <w:rsid w:val="00C905D1"/>
    <w:rsid w:val="00C9769C"/>
    <w:rsid w:val="00C97B7F"/>
    <w:rsid w:val="00CA4124"/>
    <w:rsid w:val="00CA59DF"/>
    <w:rsid w:val="00CC0E73"/>
    <w:rsid w:val="00CD6AFD"/>
    <w:rsid w:val="00CE049D"/>
    <w:rsid w:val="00CF0183"/>
    <w:rsid w:val="00CF3D62"/>
    <w:rsid w:val="00D028ED"/>
    <w:rsid w:val="00D03164"/>
    <w:rsid w:val="00D038D2"/>
    <w:rsid w:val="00D05EF8"/>
    <w:rsid w:val="00D0693B"/>
    <w:rsid w:val="00D13A96"/>
    <w:rsid w:val="00D17D2D"/>
    <w:rsid w:val="00D2133F"/>
    <w:rsid w:val="00D25239"/>
    <w:rsid w:val="00D252A9"/>
    <w:rsid w:val="00D273E8"/>
    <w:rsid w:val="00D27438"/>
    <w:rsid w:val="00D35D08"/>
    <w:rsid w:val="00D452AB"/>
    <w:rsid w:val="00D45CE7"/>
    <w:rsid w:val="00D46230"/>
    <w:rsid w:val="00D46A5E"/>
    <w:rsid w:val="00D52426"/>
    <w:rsid w:val="00D5333B"/>
    <w:rsid w:val="00D53FD8"/>
    <w:rsid w:val="00D62EF2"/>
    <w:rsid w:val="00D65F50"/>
    <w:rsid w:val="00D73208"/>
    <w:rsid w:val="00D750CA"/>
    <w:rsid w:val="00D80DB6"/>
    <w:rsid w:val="00D8560B"/>
    <w:rsid w:val="00D92D12"/>
    <w:rsid w:val="00D94CA5"/>
    <w:rsid w:val="00D95C96"/>
    <w:rsid w:val="00DA03BA"/>
    <w:rsid w:val="00DA2B58"/>
    <w:rsid w:val="00DA3B6C"/>
    <w:rsid w:val="00DA6746"/>
    <w:rsid w:val="00DB1689"/>
    <w:rsid w:val="00DB3553"/>
    <w:rsid w:val="00DB78F8"/>
    <w:rsid w:val="00DC0B6B"/>
    <w:rsid w:val="00DC0D91"/>
    <w:rsid w:val="00DC4EE6"/>
    <w:rsid w:val="00DC6D16"/>
    <w:rsid w:val="00DC78A7"/>
    <w:rsid w:val="00DD3DBF"/>
    <w:rsid w:val="00DE2524"/>
    <w:rsid w:val="00DF0C8F"/>
    <w:rsid w:val="00DF1362"/>
    <w:rsid w:val="00E01E13"/>
    <w:rsid w:val="00E03546"/>
    <w:rsid w:val="00E07331"/>
    <w:rsid w:val="00E322ED"/>
    <w:rsid w:val="00E32AB8"/>
    <w:rsid w:val="00E33987"/>
    <w:rsid w:val="00E3522E"/>
    <w:rsid w:val="00E3706E"/>
    <w:rsid w:val="00E454EC"/>
    <w:rsid w:val="00E471B0"/>
    <w:rsid w:val="00E51BF9"/>
    <w:rsid w:val="00E62FC1"/>
    <w:rsid w:val="00E636DF"/>
    <w:rsid w:val="00E6785C"/>
    <w:rsid w:val="00E7795B"/>
    <w:rsid w:val="00E815C4"/>
    <w:rsid w:val="00E8488B"/>
    <w:rsid w:val="00E917FB"/>
    <w:rsid w:val="00E93E23"/>
    <w:rsid w:val="00E941F1"/>
    <w:rsid w:val="00EA008B"/>
    <w:rsid w:val="00EA294D"/>
    <w:rsid w:val="00EC33C3"/>
    <w:rsid w:val="00EC436C"/>
    <w:rsid w:val="00EC5ED4"/>
    <w:rsid w:val="00ED6446"/>
    <w:rsid w:val="00EE67FC"/>
    <w:rsid w:val="00EF0414"/>
    <w:rsid w:val="00EF0CD4"/>
    <w:rsid w:val="00EF41DF"/>
    <w:rsid w:val="00EF792F"/>
    <w:rsid w:val="00F05E7C"/>
    <w:rsid w:val="00F15E54"/>
    <w:rsid w:val="00F218D3"/>
    <w:rsid w:val="00F246FC"/>
    <w:rsid w:val="00F307B8"/>
    <w:rsid w:val="00F32F98"/>
    <w:rsid w:val="00F34105"/>
    <w:rsid w:val="00F3710B"/>
    <w:rsid w:val="00F427BE"/>
    <w:rsid w:val="00F42C4E"/>
    <w:rsid w:val="00F43069"/>
    <w:rsid w:val="00F4375A"/>
    <w:rsid w:val="00F4589F"/>
    <w:rsid w:val="00F45DB1"/>
    <w:rsid w:val="00F46C8B"/>
    <w:rsid w:val="00F56D80"/>
    <w:rsid w:val="00F571ED"/>
    <w:rsid w:val="00F572FD"/>
    <w:rsid w:val="00F639BE"/>
    <w:rsid w:val="00F73902"/>
    <w:rsid w:val="00F744C7"/>
    <w:rsid w:val="00F93E68"/>
    <w:rsid w:val="00F95655"/>
    <w:rsid w:val="00F96DC9"/>
    <w:rsid w:val="00FA106E"/>
    <w:rsid w:val="00FA27FF"/>
    <w:rsid w:val="00FB7A17"/>
    <w:rsid w:val="00FC1976"/>
    <w:rsid w:val="00FC44FC"/>
    <w:rsid w:val="00FD6816"/>
    <w:rsid w:val="00FE2198"/>
    <w:rsid w:val="00FE3539"/>
    <w:rsid w:val="00FE443E"/>
    <w:rsid w:val="00FE4B14"/>
    <w:rsid w:val="00FE5CF1"/>
    <w:rsid w:val="00FF15D4"/>
    <w:rsid w:val="00FF1BD2"/>
    <w:rsid w:val="00F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3561"/>
  <w15:chartTrackingRefBased/>
  <w15:docId w15:val="{1778D695-EA0B-4FBA-8F8F-3A3C18B2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F9"/>
    <w:pPr>
      <w:spacing w:line="300" w:lineRule="exact"/>
    </w:pPr>
    <w:rPr>
      <w:rFonts w:ascii="Arial" w:eastAsia="Times New Roman" w:hAnsi="Arial"/>
      <w:spacing w:val="4"/>
      <w:lang w:eastAsia="en-US"/>
    </w:rPr>
  </w:style>
  <w:style w:type="paragraph" w:styleId="Heading1">
    <w:name w:val="heading 1"/>
    <w:basedOn w:val="TOC1"/>
    <w:next w:val="BodyText"/>
    <w:link w:val="Heading1Char"/>
    <w:qFormat/>
    <w:rsid w:val="00E51BF9"/>
    <w:pPr>
      <w:keepNext/>
      <w:tabs>
        <w:tab w:val="right" w:pos="7088"/>
      </w:tabs>
      <w:spacing w:before="480" w:after="190"/>
      <w:outlineLvl w:val="0"/>
    </w:pPr>
    <w:rPr>
      <w:rFonts w:cs="Arial"/>
      <w:b/>
      <w:caps/>
      <w:noProof/>
      <w:sz w:val="24"/>
      <w:szCs w:val="24"/>
    </w:rPr>
  </w:style>
  <w:style w:type="paragraph" w:styleId="Heading2">
    <w:name w:val="heading 2"/>
    <w:basedOn w:val="Normal"/>
    <w:next w:val="Normal"/>
    <w:qFormat/>
    <w:rsid w:val="000F48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2B3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BF9"/>
    <w:rPr>
      <w:rFonts w:ascii="Arial" w:eastAsia="Times New Roman" w:hAnsi="Arial" w:cs="Arial"/>
      <w:b/>
      <w:caps/>
      <w:noProof/>
      <w:spacing w:val="4"/>
      <w:sz w:val="24"/>
      <w:szCs w:val="24"/>
    </w:rPr>
  </w:style>
  <w:style w:type="paragraph" w:styleId="BodyText">
    <w:name w:val="Body Text"/>
    <w:basedOn w:val="Normal"/>
    <w:link w:val="BodyTextChar"/>
    <w:rsid w:val="00E51BF9"/>
    <w:pPr>
      <w:spacing w:after="200"/>
    </w:pPr>
    <w:rPr>
      <w:rFonts w:cs="Arial"/>
    </w:rPr>
  </w:style>
  <w:style w:type="character" w:customStyle="1" w:styleId="BodyTextChar">
    <w:name w:val="Body Text Char"/>
    <w:link w:val="BodyText"/>
    <w:rsid w:val="00E51BF9"/>
    <w:rPr>
      <w:rFonts w:ascii="Arial" w:eastAsia="Times New Roman" w:hAnsi="Arial" w:cs="Arial"/>
      <w:spacing w:val="4"/>
      <w:sz w:val="20"/>
      <w:szCs w:val="20"/>
    </w:rPr>
  </w:style>
  <w:style w:type="paragraph" w:styleId="TOC2">
    <w:name w:val="toc 2"/>
    <w:basedOn w:val="Normal"/>
    <w:next w:val="Normal"/>
    <w:autoRedefine/>
    <w:semiHidden/>
    <w:rsid w:val="001A46B1"/>
    <w:pPr>
      <w:tabs>
        <w:tab w:val="right" w:pos="7088"/>
      </w:tabs>
      <w:spacing w:after="120"/>
    </w:pPr>
    <w:rPr>
      <w:rFonts w:cs="Arial"/>
      <w:noProof/>
      <w:color w:val="000000"/>
    </w:rPr>
  </w:style>
  <w:style w:type="paragraph" w:styleId="ListBullet">
    <w:name w:val="List Bullet"/>
    <w:basedOn w:val="BodyText"/>
    <w:autoRedefine/>
    <w:rsid w:val="00E51BF9"/>
  </w:style>
  <w:style w:type="paragraph" w:styleId="Header">
    <w:name w:val="header"/>
    <w:basedOn w:val="Normal"/>
    <w:link w:val="HeaderChar"/>
    <w:uiPriority w:val="99"/>
    <w:rsid w:val="00E51BF9"/>
    <w:pPr>
      <w:tabs>
        <w:tab w:val="right" w:pos="9360"/>
      </w:tabs>
      <w:ind w:left="284"/>
    </w:pPr>
    <w:rPr>
      <w:rFonts w:cs="Arial"/>
      <w:b/>
      <w:spacing w:val="0"/>
      <w:sz w:val="22"/>
      <w:szCs w:val="22"/>
    </w:rPr>
  </w:style>
  <w:style w:type="character" w:customStyle="1" w:styleId="HeaderChar">
    <w:name w:val="Header Char"/>
    <w:link w:val="Header"/>
    <w:uiPriority w:val="99"/>
    <w:rsid w:val="00E51BF9"/>
    <w:rPr>
      <w:rFonts w:ascii="Arial" w:eastAsia="Times New Roman" w:hAnsi="Arial" w:cs="Arial"/>
      <w:b/>
    </w:rPr>
  </w:style>
  <w:style w:type="paragraph" w:styleId="Footer">
    <w:name w:val="footer"/>
    <w:basedOn w:val="Normal"/>
    <w:link w:val="FooterChar"/>
    <w:uiPriority w:val="99"/>
    <w:rsid w:val="00E51BF9"/>
    <w:pPr>
      <w:tabs>
        <w:tab w:val="right" w:pos="5103"/>
        <w:tab w:val="right" w:pos="9360"/>
      </w:tabs>
    </w:pPr>
    <w:rPr>
      <w:b/>
      <w:caps/>
    </w:rPr>
  </w:style>
  <w:style w:type="character" w:customStyle="1" w:styleId="FooterChar">
    <w:name w:val="Footer Char"/>
    <w:link w:val="Footer"/>
    <w:uiPriority w:val="99"/>
    <w:rsid w:val="00E51BF9"/>
    <w:rPr>
      <w:rFonts w:ascii="Arial" w:eastAsia="Times New Roman" w:hAnsi="Arial" w:cs="Times New Roman"/>
      <w:b/>
      <w:caps/>
      <w:spacing w:val="4"/>
      <w:sz w:val="20"/>
      <w:szCs w:val="20"/>
    </w:rPr>
  </w:style>
  <w:style w:type="paragraph" w:customStyle="1" w:styleId="TableHeading">
    <w:name w:val="Table Heading"/>
    <w:basedOn w:val="Normal"/>
    <w:rsid w:val="00E51BF9"/>
    <w:pPr>
      <w:spacing w:before="40" w:after="40"/>
      <w:jc w:val="center"/>
    </w:pPr>
    <w:rPr>
      <w:b/>
    </w:rPr>
  </w:style>
  <w:style w:type="paragraph" w:customStyle="1" w:styleId="TableEntry">
    <w:name w:val="Table Entry"/>
    <w:basedOn w:val="Normal"/>
    <w:rsid w:val="00E51BF9"/>
    <w:pPr>
      <w:spacing w:before="40" w:after="40"/>
    </w:pPr>
  </w:style>
  <w:style w:type="paragraph" w:customStyle="1" w:styleId="Footer2s">
    <w:name w:val="Footer 2s"/>
    <w:basedOn w:val="Footer"/>
    <w:rsid w:val="00E51BF9"/>
    <w:pPr>
      <w:tabs>
        <w:tab w:val="clear" w:pos="5103"/>
        <w:tab w:val="clear" w:pos="9360"/>
        <w:tab w:val="right" w:pos="8789"/>
      </w:tabs>
    </w:pPr>
    <w:rPr>
      <w:b w:val="0"/>
      <w:caps w:val="0"/>
      <w:sz w:val="15"/>
      <w:szCs w:val="15"/>
    </w:rPr>
  </w:style>
  <w:style w:type="paragraph" w:styleId="TOC1">
    <w:name w:val="toc 1"/>
    <w:basedOn w:val="Normal"/>
    <w:next w:val="Normal"/>
    <w:autoRedefine/>
    <w:uiPriority w:val="39"/>
    <w:semiHidden/>
    <w:unhideWhenUsed/>
    <w:rsid w:val="00E51BF9"/>
    <w:pPr>
      <w:spacing w:after="100"/>
    </w:pPr>
  </w:style>
  <w:style w:type="paragraph" w:styleId="ListParagraph">
    <w:name w:val="List Paragraph"/>
    <w:basedOn w:val="Normal"/>
    <w:uiPriority w:val="34"/>
    <w:qFormat/>
    <w:rsid w:val="00147921"/>
    <w:pPr>
      <w:ind w:left="720"/>
    </w:pPr>
  </w:style>
  <w:style w:type="character" w:styleId="PageNumber">
    <w:name w:val="page number"/>
    <w:basedOn w:val="DefaultParagraphFont"/>
    <w:rsid w:val="00510AC9"/>
  </w:style>
  <w:style w:type="paragraph" w:styleId="BalloonText">
    <w:name w:val="Balloon Text"/>
    <w:basedOn w:val="Normal"/>
    <w:link w:val="BalloonTextChar"/>
    <w:uiPriority w:val="99"/>
    <w:semiHidden/>
    <w:unhideWhenUsed/>
    <w:rsid w:val="00177B8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7B85"/>
    <w:rPr>
      <w:rFonts w:ascii="Tahoma" w:eastAsia="Times New Roman" w:hAnsi="Tahoma" w:cs="Tahoma"/>
      <w:spacing w:val="4"/>
      <w:sz w:val="16"/>
      <w:szCs w:val="16"/>
      <w:lang w:val="en-GB"/>
    </w:rPr>
  </w:style>
  <w:style w:type="table" w:styleId="TableGrid">
    <w:name w:val="Table Grid"/>
    <w:basedOn w:val="TableNormal"/>
    <w:rsid w:val="001013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27BE"/>
    <w:rPr>
      <w:color w:val="0563C1"/>
      <w:u w:val="single"/>
    </w:rPr>
  </w:style>
  <w:style w:type="table" w:styleId="GridTable1Light-Accent1">
    <w:name w:val="Grid Table 1 Light Accent 1"/>
    <w:basedOn w:val="TableNormal"/>
    <w:uiPriority w:val="46"/>
    <w:rsid w:val="009417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732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43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54C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urful">
    <w:name w:val="List Table 7 Colorful"/>
    <w:basedOn w:val="TableNormal"/>
    <w:uiPriority w:val="52"/>
    <w:rsid w:val="00754C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54C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
    <w:name w:val="Grid Table 7 Colorful"/>
    <w:basedOn w:val="TableNormal"/>
    <w:uiPriority w:val="52"/>
    <w:rsid w:val="00754C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rsid w:val="00FE35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Text">
    <w:name w:val="1 Text"/>
    <w:basedOn w:val="Normal"/>
    <w:rsid w:val="004C337D"/>
    <w:pPr>
      <w:spacing w:line="240" w:lineRule="exact"/>
      <w:jc w:val="both"/>
    </w:pPr>
    <w:rPr>
      <w:spacing w:val="0"/>
      <w:sz w:val="18"/>
      <w:szCs w:val="24"/>
      <w:lang w:val="en-US"/>
    </w:rPr>
  </w:style>
  <w:style w:type="character" w:customStyle="1" w:styleId="Heading3Char">
    <w:name w:val="Heading 3 Char"/>
    <w:basedOn w:val="DefaultParagraphFont"/>
    <w:link w:val="Heading3"/>
    <w:uiPriority w:val="9"/>
    <w:semiHidden/>
    <w:rsid w:val="002B3554"/>
    <w:rPr>
      <w:rFonts w:asciiTheme="majorHAnsi" w:eastAsiaTheme="majorEastAsia" w:hAnsiTheme="majorHAnsi" w:cstheme="majorBidi"/>
      <w:color w:val="1F3763" w:themeColor="accent1" w:themeShade="7F"/>
      <w:spacing w:val="4"/>
      <w:sz w:val="24"/>
      <w:szCs w:val="24"/>
      <w:lang w:eastAsia="en-US"/>
    </w:rPr>
  </w:style>
  <w:style w:type="character" w:styleId="UnresolvedMention">
    <w:name w:val="Unresolved Mention"/>
    <w:basedOn w:val="DefaultParagraphFont"/>
    <w:uiPriority w:val="99"/>
    <w:semiHidden/>
    <w:unhideWhenUsed/>
    <w:rsid w:val="009B7551"/>
    <w:rPr>
      <w:color w:val="605E5C"/>
      <w:shd w:val="clear" w:color="auto" w:fill="E1DFDD"/>
    </w:rPr>
  </w:style>
  <w:style w:type="character" w:styleId="FollowedHyperlink">
    <w:name w:val="FollowedHyperlink"/>
    <w:basedOn w:val="DefaultParagraphFont"/>
    <w:uiPriority w:val="99"/>
    <w:semiHidden/>
    <w:unhideWhenUsed/>
    <w:rsid w:val="00EF792F"/>
    <w:rPr>
      <w:color w:val="954F72" w:themeColor="followedHyperlink"/>
      <w:u w:val="single"/>
    </w:rPr>
  </w:style>
  <w:style w:type="character" w:styleId="CommentReference">
    <w:name w:val="annotation reference"/>
    <w:basedOn w:val="DefaultParagraphFont"/>
    <w:uiPriority w:val="99"/>
    <w:semiHidden/>
    <w:unhideWhenUsed/>
    <w:rsid w:val="00EF792F"/>
    <w:rPr>
      <w:sz w:val="16"/>
      <w:szCs w:val="16"/>
    </w:rPr>
  </w:style>
  <w:style w:type="paragraph" w:styleId="CommentText">
    <w:name w:val="annotation text"/>
    <w:basedOn w:val="Normal"/>
    <w:link w:val="CommentTextChar"/>
    <w:uiPriority w:val="99"/>
    <w:semiHidden/>
    <w:unhideWhenUsed/>
    <w:rsid w:val="00EF792F"/>
    <w:pPr>
      <w:spacing w:line="240" w:lineRule="auto"/>
    </w:pPr>
  </w:style>
  <w:style w:type="character" w:customStyle="1" w:styleId="CommentTextChar">
    <w:name w:val="Comment Text Char"/>
    <w:basedOn w:val="DefaultParagraphFont"/>
    <w:link w:val="CommentText"/>
    <w:uiPriority w:val="99"/>
    <w:semiHidden/>
    <w:rsid w:val="00EF792F"/>
    <w:rPr>
      <w:rFonts w:ascii="Arial" w:eastAsia="Times New Roman" w:hAnsi="Arial"/>
      <w:spacing w:val="4"/>
      <w:lang w:eastAsia="en-US"/>
    </w:rPr>
  </w:style>
  <w:style w:type="paragraph" w:styleId="CommentSubject">
    <w:name w:val="annotation subject"/>
    <w:basedOn w:val="CommentText"/>
    <w:next w:val="CommentText"/>
    <w:link w:val="CommentSubjectChar"/>
    <w:uiPriority w:val="99"/>
    <w:semiHidden/>
    <w:unhideWhenUsed/>
    <w:rsid w:val="00EF792F"/>
    <w:rPr>
      <w:b/>
      <w:bCs/>
    </w:rPr>
  </w:style>
  <w:style w:type="character" w:customStyle="1" w:styleId="CommentSubjectChar">
    <w:name w:val="Comment Subject Char"/>
    <w:basedOn w:val="CommentTextChar"/>
    <w:link w:val="CommentSubject"/>
    <w:uiPriority w:val="99"/>
    <w:semiHidden/>
    <w:rsid w:val="00EF792F"/>
    <w:rPr>
      <w:rFonts w:ascii="Arial" w:eastAsia="Times New Roman" w:hAnsi="Arial"/>
      <w:b/>
      <w:bCs/>
      <w:spacing w:val="4"/>
      <w:lang w:eastAsia="en-US"/>
    </w:rPr>
  </w:style>
  <w:style w:type="paragraph" w:styleId="Revision">
    <w:name w:val="Revision"/>
    <w:hidden/>
    <w:uiPriority w:val="99"/>
    <w:semiHidden/>
    <w:rsid w:val="001744CC"/>
    <w:rPr>
      <w:rFonts w:ascii="Arial" w:eastAsia="Times New Roman" w:hAnsi="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0451">
      <w:bodyDiv w:val="1"/>
      <w:marLeft w:val="0"/>
      <w:marRight w:val="0"/>
      <w:marTop w:val="0"/>
      <w:marBottom w:val="0"/>
      <w:divBdr>
        <w:top w:val="none" w:sz="0" w:space="0" w:color="auto"/>
        <w:left w:val="none" w:sz="0" w:space="0" w:color="auto"/>
        <w:bottom w:val="none" w:sz="0" w:space="0" w:color="auto"/>
        <w:right w:val="none" w:sz="0" w:space="0" w:color="auto"/>
      </w:divBdr>
    </w:div>
    <w:div w:id="462432919">
      <w:bodyDiv w:val="1"/>
      <w:marLeft w:val="0"/>
      <w:marRight w:val="0"/>
      <w:marTop w:val="0"/>
      <w:marBottom w:val="0"/>
      <w:divBdr>
        <w:top w:val="none" w:sz="0" w:space="0" w:color="auto"/>
        <w:left w:val="none" w:sz="0" w:space="0" w:color="auto"/>
        <w:bottom w:val="none" w:sz="0" w:space="0" w:color="auto"/>
        <w:right w:val="none" w:sz="0" w:space="0" w:color="auto"/>
      </w:divBdr>
    </w:div>
    <w:div w:id="1067455019">
      <w:bodyDiv w:val="1"/>
      <w:marLeft w:val="0"/>
      <w:marRight w:val="0"/>
      <w:marTop w:val="0"/>
      <w:marBottom w:val="0"/>
      <w:divBdr>
        <w:top w:val="none" w:sz="0" w:space="0" w:color="auto"/>
        <w:left w:val="none" w:sz="0" w:space="0" w:color="auto"/>
        <w:bottom w:val="none" w:sz="0" w:space="0" w:color="auto"/>
        <w:right w:val="none" w:sz="0" w:space="0" w:color="auto"/>
      </w:divBdr>
    </w:div>
    <w:div w:id="13806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nhs.uk/conditions/coronavirus-covid-19/check-if-you-have-coronavirus-symptom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sus.org.uk/media/statements/resuscitation-council-uk-statements-on-covid-19-coronavirus-cpr-and-resuscitation/covid-community/" TargetMode="External"/><Relationship Id="rId25" Type="http://schemas.openxmlformats.org/officeDocument/2006/relationships/hyperlink" Target="https://bhive.bexley.gov.uk/news/staff-bicycle-pool-available-at-civic-off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mailto:C19PHResponseCell@bexley.gov.uk" TargetMode="External"/><Relationship Id="rId29" Type="http://schemas.openxmlformats.org/officeDocument/2006/relationships/hyperlink" Target="https://www.gov.uk/government/publications/school-and-college-security/site-securit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youtu.be/-GncQ_ed-9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hse.gov.uk/pubns/books/hsg274.htm" TargetMode="Externa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mailto:fmclient.unit@bexl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www.nhs.uk/conditions/coronavirus-covid-19/testing-for-coronavirus/ask-for-a-test-to-check-if-you-have-coronavirus/" TargetMode="External"/><Relationship Id="rId27" Type="http://schemas.openxmlformats.org/officeDocument/2006/relationships/hyperlink" Target="https://www.hse.gov.uk/pubns/books/l8.htm" TargetMode="External"/><Relationship Id="rId30" Type="http://schemas.openxmlformats.org/officeDocument/2006/relationships/hyperlink" Target="mailto:tfm.bexley.amey.co.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AAE906BB26B4988C1E0DA184D60D4" ma:contentTypeVersion="9" ma:contentTypeDescription="Create a new document." ma:contentTypeScope="" ma:versionID="e496527115630ae5331afb165844f967">
  <xsd:schema xmlns:xsd="http://www.w3.org/2001/XMLSchema" xmlns:xs="http://www.w3.org/2001/XMLSchema" xmlns:p="http://schemas.microsoft.com/office/2006/metadata/properties" xmlns:ns3="208c5390-7560-4e9c-bed5-b3367f6a86ec" targetNamespace="http://schemas.microsoft.com/office/2006/metadata/properties" ma:root="true" ma:fieldsID="ca55335de9a11acaf1e367b527639fb8" ns3:_="">
    <xsd:import namespace="208c5390-7560-4e9c-bed5-b3367f6a8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5390-7560-4e9c-bed5-b3367f6a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DA601-89B6-4BA3-99AC-E1471F4D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5390-7560-4e9c-bed5-b3367f6a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68362-9407-4F3E-928E-B84B5495D09D}">
  <ds:schemaRefs>
    <ds:schemaRef ds:uri="http://schemas.openxmlformats.org/officeDocument/2006/bibliography"/>
  </ds:schemaRefs>
</ds:datastoreItem>
</file>

<file path=customXml/itemProps3.xml><?xml version="1.0" encoding="utf-8"?>
<ds:datastoreItem xmlns:ds="http://schemas.openxmlformats.org/officeDocument/2006/customXml" ds:itemID="{AEB197ED-B95D-4E6D-B6B2-66E75D277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FF832-3841-4C0C-9074-A72CDD88C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RISK ASSESSMENT</vt:lpstr>
    </vt:vector>
  </TitlesOfParts>
  <Company>Arsenal Football Club</Company>
  <LinksUpToDate>false</LinksUpToDate>
  <CharactersWithSpaces>30818</CharactersWithSpaces>
  <SharedDoc>false</SharedDoc>
  <HLinks>
    <vt:vector size="6" baseType="variant">
      <vt:variant>
        <vt:i4>7733321</vt:i4>
      </vt:variant>
      <vt:variant>
        <vt:i4>0</vt:i4>
      </vt:variant>
      <vt:variant>
        <vt:i4>0</vt:i4>
      </vt:variant>
      <vt:variant>
        <vt:i4>5</vt:i4>
      </vt:variant>
      <vt:variant>
        <vt:lpwstr>mailto:saferschools@bexley.gov.uk?subject=Office%20Safety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Home</dc:creator>
  <cp:keywords/>
  <cp:lastModifiedBy>Marc Wake</cp:lastModifiedBy>
  <cp:revision>2</cp:revision>
  <cp:lastPrinted>2019-06-19T08:41:00Z</cp:lastPrinted>
  <dcterms:created xsi:type="dcterms:W3CDTF">2020-09-09T13:59:00Z</dcterms:created>
  <dcterms:modified xsi:type="dcterms:W3CDTF">2020-09-09T13:59:00Z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0x010100D98AAE906BB26B4988C1E0DA184D60D4</vt:lpwstr>
  </property>
</Properties>
</file>